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CD" w:rsidRPr="000E4C30" w:rsidRDefault="002D3776">
      <w:pPr>
        <w:rPr>
          <w:sz w:val="96"/>
          <w:szCs w:val="96"/>
        </w:rPr>
      </w:pPr>
      <w:r>
        <w:rPr>
          <w:sz w:val="96"/>
          <w:szCs w:val="96"/>
        </w:rPr>
        <w:t>Grade 5</w:t>
      </w:r>
      <w:r w:rsidR="000E4C30" w:rsidRPr="000E4C30">
        <w:rPr>
          <w:sz w:val="96"/>
          <w:szCs w:val="96"/>
        </w:rPr>
        <w:t xml:space="preserve"> </w:t>
      </w:r>
    </w:p>
    <w:p w:rsidR="000E4C30" w:rsidRPr="000E4C30" w:rsidRDefault="000E4C30">
      <w:pPr>
        <w:rPr>
          <w:sz w:val="96"/>
          <w:szCs w:val="96"/>
        </w:rPr>
      </w:pPr>
      <w:r w:rsidRPr="000E4C30">
        <w:rPr>
          <w:sz w:val="96"/>
          <w:szCs w:val="96"/>
        </w:rPr>
        <w:t>Math Curriculum</w:t>
      </w:r>
    </w:p>
    <w:p w:rsidR="000E4C30" w:rsidRDefault="000E4C30">
      <w:pPr>
        <w:rPr>
          <w:sz w:val="96"/>
          <w:szCs w:val="96"/>
        </w:rPr>
      </w:pPr>
      <w:r w:rsidRPr="000E4C30">
        <w:rPr>
          <w:sz w:val="96"/>
          <w:szCs w:val="96"/>
        </w:rPr>
        <w:t>Content and Resources</w:t>
      </w:r>
    </w:p>
    <w:p w:rsidR="000E4C30" w:rsidRDefault="000E4C30">
      <w:pPr>
        <w:rPr>
          <w:sz w:val="96"/>
          <w:szCs w:val="96"/>
        </w:rPr>
      </w:pPr>
    </w:p>
    <w:p w:rsidR="000E4C30" w:rsidRDefault="000E4C30">
      <w:pPr>
        <w:rPr>
          <w:sz w:val="96"/>
          <w:szCs w:val="96"/>
        </w:rPr>
      </w:pPr>
    </w:p>
    <w:p w:rsidR="000E4C30" w:rsidRDefault="000E4C30">
      <w:pPr>
        <w:rPr>
          <w:sz w:val="96"/>
          <w:szCs w:val="96"/>
        </w:rPr>
      </w:pPr>
    </w:p>
    <w:p w:rsidR="000E4C30" w:rsidRDefault="000E4C30">
      <w:pPr>
        <w:rPr>
          <w:sz w:val="96"/>
          <w:szCs w:val="96"/>
        </w:rPr>
      </w:pPr>
    </w:p>
    <w:p w:rsidR="004819DE" w:rsidRDefault="004819DE">
      <w:pPr>
        <w:rPr>
          <w:sz w:val="96"/>
          <w:szCs w:val="96"/>
        </w:rPr>
      </w:pPr>
    </w:p>
    <w:p w:rsidR="00BE29C1" w:rsidRDefault="00BE29C1" w:rsidP="004819DE">
      <w:pPr>
        <w:spacing w:after="0" w:line="240" w:lineRule="auto"/>
        <w:jc w:val="center"/>
        <w:rPr>
          <w:rFonts w:ascii="Arial" w:eastAsia="Times New Roman" w:hAnsi="Arial" w:cs="Arial"/>
          <w:b/>
          <w:bCs/>
          <w:color w:val="000000"/>
          <w:sz w:val="24"/>
          <w:szCs w:val="24"/>
        </w:rPr>
      </w:pPr>
    </w:p>
    <w:p w:rsidR="00BE29C1" w:rsidRDefault="00BE29C1" w:rsidP="004819DE">
      <w:pPr>
        <w:spacing w:after="0" w:line="240" w:lineRule="auto"/>
        <w:jc w:val="center"/>
        <w:rPr>
          <w:rFonts w:ascii="Arial" w:eastAsia="Times New Roman" w:hAnsi="Arial" w:cs="Arial"/>
          <w:b/>
          <w:bCs/>
          <w:color w:val="000000"/>
          <w:sz w:val="24"/>
          <w:szCs w:val="24"/>
        </w:rPr>
      </w:pPr>
    </w:p>
    <w:p w:rsidR="004819DE" w:rsidRPr="002D3776" w:rsidRDefault="004819DE" w:rsidP="004819DE">
      <w:pPr>
        <w:spacing w:after="0" w:line="240" w:lineRule="auto"/>
        <w:jc w:val="center"/>
        <w:rPr>
          <w:rFonts w:ascii="Times New Roman" w:eastAsia="Times New Roman" w:hAnsi="Times New Roman"/>
          <w:sz w:val="24"/>
          <w:szCs w:val="24"/>
        </w:rPr>
      </w:pPr>
      <w:r w:rsidRPr="002D3776">
        <w:rPr>
          <w:rFonts w:ascii="Arial" w:eastAsia="Times New Roman" w:hAnsi="Arial" w:cs="Arial"/>
          <w:b/>
          <w:bCs/>
          <w:color w:val="000000"/>
          <w:sz w:val="24"/>
          <w:szCs w:val="24"/>
        </w:rPr>
        <w:lastRenderedPageBreak/>
        <w:t>Little Rock School District</w:t>
      </w:r>
    </w:p>
    <w:p w:rsidR="004819DE" w:rsidRPr="002D3776" w:rsidRDefault="004819DE" w:rsidP="004819DE">
      <w:pPr>
        <w:spacing w:after="0" w:line="240" w:lineRule="auto"/>
        <w:jc w:val="center"/>
        <w:rPr>
          <w:rFonts w:ascii="Times New Roman" w:eastAsia="Times New Roman" w:hAnsi="Times New Roman"/>
          <w:sz w:val="24"/>
          <w:szCs w:val="24"/>
        </w:rPr>
      </w:pPr>
      <w:r w:rsidRPr="002D3776">
        <w:rPr>
          <w:rFonts w:ascii="Arial" w:eastAsia="Times New Roman" w:hAnsi="Arial" w:cs="Arial"/>
          <w:b/>
          <w:bCs/>
          <w:color w:val="000000"/>
          <w:sz w:val="24"/>
          <w:szCs w:val="24"/>
        </w:rPr>
        <w:t>Curriculum Map</w:t>
      </w:r>
    </w:p>
    <w:p w:rsidR="004819DE" w:rsidRDefault="004819DE" w:rsidP="004819DE">
      <w:pPr>
        <w:spacing w:after="0" w:line="240" w:lineRule="auto"/>
        <w:jc w:val="center"/>
        <w:rPr>
          <w:rFonts w:ascii="Arial" w:eastAsia="Times New Roman" w:hAnsi="Arial" w:cs="Arial"/>
          <w:b/>
          <w:bCs/>
          <w:color w:val="000000"/>
          <w:sz w:val="24"/>
          <w:szCs w:val="24"/>
        </w:rPr>
      </w:pPr>
      <w:r w:rsidRPr="002D3776">
        <w:rPr>
          <w:rFonts w:ascii="Arial" w:eastAsia="Times New Roman" w:hAnsi="Arial" w:cs="Arial"/>
          <w:b/>
          <w:bCs/>
          <w:color w:val="000000"/>
          <w:sz w:val="24"/>
          <w:szCs w:val="24"/>
        </w:rPr>
        <w:t>5th Grade</w:t>
      </w:r>
    </w:p>
    <w:p w:rsidR="004819DE" w:rsidRDefault="004819DE" w:rsidP="004819DE">
      <w:pPr>
        <w:spacing w:after="0" w:line="240" w:lineRule="auto"/>
        <w:jc w:val="center"/>
        <w:rPr>
          <w:rFonts w:ascii="Arial" w:eastAsia="Times New Roman" w:hAnsi="Arial" w:cs="Arial"/>
          <w:b/>
          <w:bCs/>
          <w:color w:val="000000"/>
          <w:sz w:val="24"/>
          <w:szCs w:val="24"/>
        </w:rPr>
      </w:pPr>
    </w:p>
    <w:p w:rsidR="004819DE" w:rsidRPr="002D3776" w:rsidRDefault="004819DE" w:rsidP="004819DE">
      <w:pPr>
        <w:spacing w:after="0" w:line="240" w:lineRule="auto"/>
        <w:jc w:val="center"/>
        <w:rPr>
          <w:rFonts w:ascii="Times New Roman" w:eastAsia="Times New Roman" w:hAnsi="Times New Roman"/>
          <w:sz w:val="24"/>
          <w:szCs w:val="24"/>
        </w:rPr>
      </w:pPr>
    </w:p>
    <w:tbl>
      <w:tblPr>
        <w:tblpPr w:leftFromText="180" w:rightFromText="180" w:tblpY="17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3"/>
        <w:gridCol w:w="1512"/>
        <w:gridCol w:w="1183"/>
        <w:gridCol w:w="1195"/>
        <w:gridCol w:w="1286"/>
        <w:gridCol w:w="877"/>
        <w:gridCol w:w="1414"/>
        <w:gridCol w:w="926"/>
      </w:tblGrid>
      <w:tr w:rsidR="00400713" w:rsidRPr="00680007" w:rsidTr="00B37562">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1</w:t>
            </w:r>
          </w:p>
        </w:tc>
        <w:tc>
          <w:tcPr>
            <w:tcW w:w="163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2</w:t>
            </w:r>
          </w:p>
        </w:tc>
        <w:tc>
          <w:tcPr>
            <w:tcW w:w="1641"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3</w:t>
            </w:r>
          </w:p>
        </w:tc>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4</w:t>
            </w:r>
          </w:p>
        </w:tc>
        <w:tc>
          <w:tcPr>
            <w:tcW w:w="1644"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5</w:t>
            </w:r>
          </w:p>
        </w:tc>
        <w:tc>
          <w:tcPr>
            <w:tcW w:w="163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6</w:t>
            </w:r>
          </w:p>
        </w:tc>
        <w:tc>
          <w:tcPr>
            <w:tcW w:w="169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7</w:t>
            </w:r>
          </w:p>
        </w:tc>
        <w:tc>
          <w:tcPr>
            <w:tcW w:w="1636"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Unit 8</w:t>
            </w:r>
          </w:p>
        </w:tc>
      </w:tr>
      <w:tr w:rsidR="00400713" w:rsidRPr="00680007" w:rsidTr="00B37562">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Order of Operations and Whole Numbers</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8/20-10/12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b/>
              </w:rPr>
              <w:t>42 days</w:t>
            </w:r>
          </w:p>
        </w:tc>
        <w:tc>
          <w:tcPr>
            <w:tcW w:w="1638" w:type="dxa"/>
          </w:tcPr>
          <w:p w:rsidR="00400713" w:rsidRPr="00AB4107" w:rsidRDefault="00400713" w:rsidP="00B37562">
            <w:pPr>
              <w:spacing w:after="0" w:line="240" w:lineRule="auto"/>
              <w:jc w:val="center"/>
              <w:rPr>
                <w:rFonts w:ascii="Times New Roman" w:hAnsi="Times New Roman"/>
              </w:rPr>
            </w:pPr>
            <w:r>
              <w:rPr>
                <w:rFonts w:ascii="Times New Roman" w:hAnsi="Times New Roman"/>
              </w:rPr>
              <w:t>Understanding Decimals</w:t>
            </w: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rPr>
            </w:pPr>
          </w:p>
          <w:p w:rsidR="00AB4107" w:rsidRPr="00AB4107" w:rsidRDefault="005B023B" w:rsidP="00B37562">
            <w:pPr>
              <w:spacing w:after="0" w:line="240" w:lineRule="auto"/>
              <w:jc w:val="center"/>
              <w:rPr>
                <w:rFonts w:ascii="Times New Roman" w:hAnsi="Times New Roman"/>
                <w:b/>
              </w:rPr>
            </w:pPr>
            <w:r>
              <w:rPr>
                <w:rFonts w:ascii="Times New Roman" w:hAnsi="Times New Roman"/>
                <w:b/>
              </w:rPr>
              <w:t>10/15-10/26</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15 days</w:t>
            </w:r>
          </w:p>
          <w:p w:rsidR="00AB4107" w:rsidRPr="00AB4107" w:rsidRDefault="00AB4107" w:rsidP="00B37562">
            <w:pPr>
              <w:spacing w:after="0" w:line="240" w:lineRule="auto"/>
              <w:jc w:val="center"/>
              <w:rPr>
                <w:rFonts w:ascii="Times New Roman" w:hAnsi="Times New Roman"/>
                <w:b/>
              </w:rPr>
            </w:pPr>
          </w:p>
          <w:p w:rsidR="00AB4107" w:rsidRPr="00AB4107" w:rsidRDefault="00AB4107" w:rsidP="00B37562">
            <w:pPr>
              <w:spacing w:after="0" w:line="240" w:lineRule="auto"/>
              <w:jc w:val="center"/>
              <w:rPr>
                <w:rFonts w:ascii="Times New Roman" w:hAnsi="Times New Roman"/>
              </w:rPr>
            </w:pPr>
          </w:p>
        </w:tc>
        <w:tc>
          <w:tcPr>
            <w:tcW w:w="1641" w:type="dxa"/>
          </w:tcPr>
          <w:p w:rsidR="00AB4107" w:rsidRPr="00AB4107" w:rsidRDefault="00400713" w:rsidP="00B37562">
            <w:pPr>
              <w:spacing w:after="0" w:line="240" w:lineRule="auto"/>
              <w:jc w:val="center"/>
              <w:rPr>
                <w:rFonts w:ascii="Times New Roman" w:hAnsi="Times New Roman"/>
              </w:rPr>
            </w:pPr>
            <w:r>
              <w:rPr>
                <w:rFonts w:ascii="Times New Roman" w:hAnsi="Times New Roman"/>
              </w:rPr>
              <w:t>Operations with Decimals</w:t>
            </w:r>
          </w:p>
          <w:p w:rsidR="00AB4107" w:rsidRPr="00AB4107" w:rsidRDefault="005B023B" w:rsidP="00B37562">
            <w:pPr>
              <w:spacing w:after="0" w:line="240" w:lineRule="auto"/>
              <w:jc w:val="center"/>
              <w:rPr>
                <w:rFonts w:ascii="Times New Roman" w:hAnsi="Times New Roman"/>
                <w:b/>
              </w:rPr>
            </w:pPr>
            <w:r>
              <w:rPr>
                <w:rFonts w:ascii="Times New Roman" w:hAnsi="Times New Roman"/>
                <w:b/>
              </w:rPr>
              <w:t>10/29</w:t>
            </w:r>
            <w:r w:rsidR="00AB4107" w:rsidRPr="00AB4107">
              <w:rPr>
                <w:rFonts w:ascii="Times New Roman" w:hAnsi="Times New Roman"/>
                <w:b/>
              </w:rPr>
              <w:t>-12/5</w:t>
            </w:r>
          </w:p>
          <w:p w:rsidR="00AB4107" w:rsidRPr="00AB4107" w:rsidRDefault="005B023B" w:rsidP="00B37562">
            <w:pPr>
              <w:spacing w:after="0" w:line="240" w:lineRule="auto"/>
              <w:jc w:val="center"/>
              <w:rPr>
                <w:rFonts w:ascii="Times New Roman" w:hAnsi="Times New Roman"/>
              </w:rPr>
            </w:pPr>
            <w:r>
              <w:rPr>
                <w:rFonts w:ascii="Times New Roman" w:hAnsi="Times New Roman"/>
                <w:b/>
              </w:rPr>
              <w:t>20</w:t>
            </w:r>
            <w:r w:rsidR="00AB4107" w:rsidRPr="00AB4107">
              <w:rPr>
                <w:rFonts w:ascii="Times New Roman" w:hAnsi="Times New Roman"/>
                <w:b/>
              </w:rPr>
              <w:t xml:space="preserve"> days</w:t>
            </w:r>
          </w:p>
        </w:tc>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Geometry and the Coordinate Plane</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12/6-12/21</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12 days</w:t>
            </w:r>
          </w:p>
          <w:p w:rsidR="00AB4107" w:rsidRPr="00AB4107" w:rsidRDefault="00AB4107" w:rsidP="00B37562">
            <w:pPr>
              <w:spacing w:after="0" w:line="240" w:lineRule="auto"/>
              <w:jc w:val="center"/>
              <w:rPr>
                <w:rFonts w:ascii="Times New Roman" w:hAnsi="Times New Roman"/>
              </w:rPr>
            </w:pPr>
          </w:p>
        </w:tc>
        <w:tc>
          <w:tcPr>
            <w:tcW w:w="1644" w:type="dxa"/>
          </w:tcPr>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rPr>
              <w:t xml:space="preserve">Adding, Subtracting, Multiplying and Dividing </w:t>
            </w:r>
            <w:r w:rsidRPr="00AB4107">
              <w:rPr>
                <w:rFonts w:ascii="Times New Roman" w:hAnsi="Times New Roman"/>
                <w:b/>
              </w:rPr>
              <w:t>Fractions</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1/9-3/8</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40 days</w:t>
            </w:r>
          </w:p>
          <w:p w:rsidR="00AB4107" w:rsidRPr="00AB4107" w:rsidRDefault="00AB4107" w:rsidP="00B37562">
            <w:pPr>
              <w:spacing w:after="0" w:line="240" w:lineRule="auto"/>
              <w:jc w:val="center"/>
              <w:rPr>
                <w:rFonts w:ascii="Times New Roman" w:hAnsi="Times New Roman"/>
              </w:rPr>
            </w:pPr>
          </w:p>
        </w:tc>
        <w:tc>
          <w:tcPr>
            <w:tcW w:w="163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2D Figures</w:t>
            </w: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3/11-3/15</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b/>
              </w:rPr>
              <w:t>5 days</w:t>
            </w:r>
          </w:p>
        </w:tc>
        <w:tc>
          <w:tcPr>
            <w:tcW w:w="169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Volume and Measurement</w:t>
            </w: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3/25-4/26</w:t>
            </w: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19 days</w:t>
            </w:r>
          </w:p>
          <w:p w:rsidR="00AB4107" w:rsidRPr="00AB4107" w:rsidRDefault="00AB4107" w:rsidP="00B37562">
            <w:pPr>
              <w:spacing w:after="0" w:line="240" w:lineRule="auto"/>
              <w:jc w:val="center"/>
              <w:rPr>
                <w:rFonts w:ascii="Times New Roman" w:hAnsi="Times New Roman"/>
              </w:rPr>
            </w:pPr>
          </w:p>
        </w:tc>
        <w:tc>
          <w:tcPr>
            <w:tcW w:w="1636"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Gap Lessons</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Prepare for 6</w:t>
            </w:r>
            <w:r w:rsidRPr="00AB4107">
              <w:rPr>
                <w:rFonts w:ascii="Times New Roman" w:hAnsi="Times New Roman"/>
                <w:vertAlign w:val="superscript"/>
              </w:rPr>
              <w:t>th</w:t>
            </w:r>
            <w:r w:rsidRPr="00AB4107">
              <w:rPr>
                <w:rFonts w:ascii="Times New Roman" w:hAnsi="Times New Roman"/>
              </w:rPr>
              <w:t xml:space="preserve"> grade</w:t>
            </w: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b/>
              </w:rPr>
            </w:pPr>
            <w:r w:rsidRPr="00AB4107">
              <w:rPr>
                <w:rFonts w:ascii="Times New Roman" w:hAnsi="Times New Roman"/>
                <w:b/>
              </w:rPr>
              <w:t>4/29-6/5</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b/>
              </w:rPr>
              <w:t>28 days</w:t>
            </w:r>
          </w:p>
        </w:tc>
      </w:tr>
      <w:tr w:rsidR="00400713" w:rsidRPr="00680007" w:rsidTr="00B37562">
        <w:tc>
          <w:tcPr>
            <w:tcW w:w="1643" w:type="dxa"/>
          </w:tcPr>
          <w:p w:rsidR="00AB4107" w:rsidRPr="00AB4107" w:rsidRDefault="00AB4107" w:rsidP="00B37562">
            <w:pPr>
              <w:spacing w:after="0" w:line="240" w:lineRule="auto"/>
              <w:jc w:val="center"/>
              <w:rPr>
                <w:rFonts w:ascii="Times New Roman" w:hAnsi="Times New Roman"/>
              </w:rPr>
            </w:pPr>
          </w:p>
        </w:tc>
        <w:tc>
          <w:tcPr>
            <w:tcW w:w="1638" w:type="dxa"/>
          </w:tcPr>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SOAR Dates</w:t>
            </w:r>
          </w:p>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October 17-18</w:t>
            </w:r>
          </w:p>
        </w:tc>
        <w:tc>
          <w:tcPr>
            <w:tcW w:w="1641" w:type="dxa"/>
          </w:tcPr>
          <w:p w:rsidR="00AB4107" w:rsidRPr="00AB4107" w:rsidRDefault="00AB4107" w:rsidP="00B37562">
            <w:pPr>
              <w:spacing w:after="0" w:line="240" w:lineRule="auto"/>
              <w:jc w:val="center"/>
              <w:rPr>
                <w:rFonts w:ascii="Times New Roman" w:hAnsi="Times New Roman"/>
              </w:rPr>
            </w:pPr>
          </w:p>
        </w:tc>
        <w:tc>
          <w:tcPr>
            <w:tcW w:w="1643" w:type="dxa"/>
          </w:tcPr>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SOAR Dates</w:t>
            </w:r>
          </w:p>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December 12-13</w:t>
            </w:r>
          </w:p>
        </w:tc>
        <w:tc>
          <w:tcPr>
            <w:tcW w:w="1644" w:type="dxa"/>
          </w:tcPr>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SOAR Dates</w:t>
            </w:r>
          </w:p>
          <w:p w:rsidR="00AB4107" w:rsidRPr="00AB4107" w:rsidRDefault="00AB4107" w:rsidP="00B37562">
            <w:pPr>
              <w:spacing w:after="0" w:line="240" w:lineRule="auto"/>
              <w:jc w:val="center"/>
              <w:rPr>
                <w:rFonts w:ascii="Times New Roman" w:hAnsi="Times New Roman"/>
                <w:highlight w:val="cyan"/>
              </w:rPr>
            </w:pPr>
            <w:r w:rsidRPr="00AB4107">
              <w:rPr>
                <w:rFonts w:ascii="Times New Roman" w:hAnsi="Times New Roman"/>
                <w:highlight w:val="cyan"/>
              </w:rPr>
              <w:t>February 27-28</w:t>
            </w:r>
          </w:p>
        </w:tc>
        <w:tc>
          <w:tcPr>
            <w:tcW w:w="1633" w:type="dxa"/>
          </w:tcPr>
          <w:p w:rsidR="00AB4107" w:rsidRPr="00AB4107" w:rsidRDefault="00AB4107" w:rsidP="00B37562">
            <w:pPr>
              <w:spacing w:after="0" w:line="240" w:lineRule="auto"/>
              <w:jc w:val="center"/>
              <w:rPr>
                <w:rFonts w:ascii="Times New Roman" w:hAnsi="Times New Roman"/>
              </w:rPr>
            </w:pPr>
          </w:p>
        </w:tc>
        <w:tc>
          <w:tcPr>
            <w:tcW w:w="169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cyan"/>
              </w:rPr>
              <w:t>ACTAAP 4/8-4/12</w:t>
            </w:r>
          </w:p>
        </w:tc>
        <w:tc>
          <w:tcPr>
            <w:tcW w:w="1636" w:type="dxa"/>
          </w:tcPr>
          <w:p w:rsidR="00AB4107" w:rsidRPr="00AB4107" w:rsidRDefault="00AB4107" w:rsidP="00B37562">
            <w:pPr>
              <w:spacing w:after="0" w:line="240" w:lineRule="auto"/>
              <w:jc w:val="center"/>
              <w:rPr>
                <w:rFonts w:ascii="Times New Roman" w:hAnsi="Times New Roman"/>
              </w:rPr>
            </w:pPr>
          </w:p>
        </w:tc>
      </w:tr>
      <w:tr w:rsidR="00400713" w:rsidRPr="00680007" w:rsidTr="00B37562">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5.OA.1</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5.OA.2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5.NBT.5</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5.NBT.6</w:t>
            </w:r>
          </w:p>
        </w:tc>
        <w:tc>
          <w:tcPr>
            <w:tcW w:w="163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5.NBT.1</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5.NBT.3</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5.NBT.4</w:t>
            </w:r>
          </w:p>
          <w:p w:rsidR="00AB4107" w:rsidRPr="00AB4107" w:rsidRDefault="00AB4107" w:rsidP="00B37562">
            <w:pPr>
              <w:spacing w:after="0" w:line="240" w:lineRule="auto"/>
              <w:jc w:val="center"/>
              <w:rPr>
                <w:rFonts w:ascii="Times New Roman" w:hAnsi="Times New Roman"/>
              </w:rPr>
            </w:pPr>
          </w:p>
        </w:tc>
        <w:tc>
          <w:tcPr>
            <w:tcW w:w="1641"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5.NBT.7</w:t>
            </w:r>
          </w:p>
        </w:tc>
        <w:tc>
          <w:tcPr>
            <w:tcW w:w="164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5.G.1</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5.G.2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5.OA.3</w:t>
            </w:r>
          </w:p>
        </w:tc>
        <w:tc>
          <w:tcPr>
            <w:tcW w:w="1644"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5.NF.1</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5.NF.2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5.NF.3</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5.NF.4</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5.NF.5</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5.NF.6</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5.NF.7</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5.MD.2</w:t>
            </w:r>
          </w:p>
        </w:tc>
        <w:tc>
          <w:tcPr>
            <w:tcW w:w="1633"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5.G.3</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5.G.4</w:t>
            </w:r>
          </w:p>
        </w:tc>
        <w:tc>
          <w:tcPr>
            <w:tcW w:w="1698"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5.MD.1</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5.MD.2</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5.MD.3</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5.MD.4</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highlight w:val="yellow"/>
              </w:rPr>
              <w:t>5.MD.5</w:t>
            </w:r>
          </w:p>
        </w:tc>
        <w:tc>
          <w:tcPr>
            <w:tcW w:w="1636" w:type="dxa"/>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ALL</w:t>
            </w:r>
          </w:p>
        </w:tc>
      </w:tr>
      <w:tr w:rsidR="00AB4107" w:rsidRPr="00680007" w:rsidTr="00B37562">
        <w:tc>
          <w:tcPr>
            <w:tcW w:w="13176" w:type="dxa"/>
            <w:gridSpan w:val="8"/>
          </w:tcPr>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These units will be written to build upon concepts from prior units, so later units contain tasks that depend upon the concepts addressed in earlier units</w:t>
            </w:r>
          </w:p>
          <w:p w:rsidR="00AB4107" w:rsidRPr="00AB4107" w:rsidRDefault="00AB4107" w:rsidP="00B37562">
            <w:pPr>
              <w:spacing w:after="0" w:line="240" w:lineRule="auto"/>
              <w:jc w:val="center"/>
              <w:rPr>
                <w:rFonts w:ascii="Times New Roman" w:hAnsi="Times New Roman"/>
              </w:rPr>
            </w:pPr>
          </w:p>
          <w:p w:rsidR="00AB4107" w:rsidRPr="00AB4107" w:rsidRDefault="00AB4107" w:rsidP="00B37562">
            <w:pPr>
              <w:spacing w:after="0" w:line="240" w:lineRule="auto"/>
              <w:jc w:val="center"/>
              <w:rPr>
                <w:rFonts w:ascii="Times New Roman" w:hAnsi="Times New Roman"/>
              </w:rPr>
            </w:pPr>
          </w:p>
          <w:p w:rsidR="00AB4107" w:rsidRDefault="00AB4107" w:rsidP="00B37562">
            <w:pPr>
              <w:spacing w:after="0" w:line="240" w:lineRule="auto"/>
              <w:jc w:val="center"/>
              <w:rPr>
                <w:rFonts w:ascii="Times New Roman" w:hAnsi="Times New Roman"/>
              </w:rPr>
            </w:pPr>
            <w:r w:rsidRPr="00AB4107">
              <w:rPr>
                <w:rFonts w:ascii="Times New Roman" w:hAnsi="Times New Roman"/>
              </w:rPr>
              <w:t xml:space="preserve">ALL UNITS WILL INCLUDE THE MATHEMATICAL PRACTICE STANDARDS AS THESE ARE THE BASIC SKILLS FOR OUR STUDENTS TO SUCCEED!  </w:t>
            </w:r>
          </w:p>
          <w:p w:rsidR="00AB4107" w:rsidRPr="00AB4107" w:rsidRDefault="00AB4107" w:rsidP="00B37562">
            <w:pPr>
              <w:spacing w:after="0" w:line="240" w:lineRule="auto"/>
              <w:jc w:val="center"/>
              <w:rPr>
                <w:rFonts w:ascii="Times New Roman" w:hAnsi="Times New Roman"/>
              </w:rPr>
            </w:pPr>
            <w:r w:rsidRPr="00AB4107">
              <w:rPr>
                <w:rFonts w:ascii="Times New Roman" w:hAnsi="Times New Roman"/>
              </w:rPr>
              <w:t>These will be interwoven and should be addressed throughout the year in as many different units and tasks as possible in order to stress the natural connections that exist among mathematical topics.</w:t>
            </w:r>
          </w:p>
        </w:tc>
      </w:tr>
    </w:tbl>
    <w:p w:rsidR="00C07FD1" w:rsidRDefault="004819DE" w:rsidP="00AB4107">
      <w:pPr>
        <w:rPr>
          <w:rFonts w:ascii="Arial" w:eastAsia="Times New Roman" w:hAnsi="Arial" w:cs="Arial"/>
          <w:b/>
          <w:bCs/>
          <w:color w:val="000000"/>
          <w:sz w:val="24"/>
          <w:szCs w:val="24"/>
          <w:u w:val="single"/>
        </w:rPr>
      </w:pPr>
      <w:r w:rsidRPr="002D3776">
        <w:rPr>
          <w:rFonts w:ascii="Times New Roman" w:eastAsia="Times New Roman" w:hAnsi="Times New Roman"/>
          <w:sz w:val="24"/>
          <w:szCs w:val="24"/>
        </w:rPr>
        <w:br/>
      </w:r>
    </w:p>
    <w:p w:rsidR="00C07FD1" w:rsidRDefault="004819DE" w:rsidP="004819DE">
      <w:pPr>
        <w:jc w:val="center"/>
        <w:rPr>
          <w:rFonts w:ascii="Arial" w:eastAsia="Times New Roman" w:hAnsi="Arial" w:cs="Arial"/>
          <w:b/>
          <w:bCs/>
          <w:color w:val="000000"/>
          <w:sz w:val="24"/>
          <w:szCs w:val="24"/>
          <w:u w:val="single"/>
        </w:rPr>
      </w:pPr>
      <w:r w:rsidRPr="002D3776">
        <w:rPr>
          <w:rFonts w:ascii="Arial" w:eastAsia="Times New Roman" w:hAnsi="Arial" w:cs="Arial"/>
          <w:b/>
          <w:bCs/>
          <w:color w:val="000000"/>
          <w:sz w:val="24"/>
          <w:szCs w:val="24"/>
          <w:u w:val="single"/>
        </w:rPr>
        <w:t xml:space="preserve">ALL UNITS WILL INCLUDE THE MATHEMATICAL PRACTICE STANDARDS AS THESE ARE THE BASIC SKILLS FOR OUR STUDENTS TO SUCCEED! </w:t>
      </w:r>
    </w:p>
    <w:p w:rsidR="00C07FD1" w:rsidRDefault="004819DE" w:rsidP="004819DE">
      <w:pPr>
        <w:jc w:val="center"/>
        <w:rPr>
          <w:rFonts w:ascii="Arial" w:eastAsia="Times New Roman" w:hAnsi="Arial" w:cs="Arial"/>
          <w:b/>
          <w:bCs/>
          <w:color w:val="000000"/>
          <w:sz w:val="24"/>
          <w:szCs w:val="24"/>
        </w:rPr>
      </w:pPr>
      <w:r w:rsidRPr="002D3776">
        <w:rPr>
          <w:rFonts w:ascii="Arial" w:eastAsia="Times New Roman" w:hAnsi="Arial" w:cs="Arial"/>
          <w:b/>
          <w:bCs/>
          <w:color w:val="000000"/>
          <w:sz w:val="24"/>
          <w:szCs w:val="24"/>
        </w:rPr>
        <w:t>The</w:t>
      </w:r>
      <w:r w:rsidR="00C07FD1">
        <w:rPr>
          <w:rFonts w:ascii="Arial" w:eastAsia="Times New Roman" w:hAnsi="Arial" w:cs="Arial"/>
          <w:b/>
          <w:bCs/>
          <w:color w:val="000000"/>
          <w:sz w:val="24"/>
          <w:szCs w:val="24"/>
        </w:rPr>
        <w:t xml:space="preserve"> practice standards</w:t>
      </w:r>
      <w:r w:rsidRPr="002D3776">
        <w:rPr>
          <w:rFonts w:ascii="Arial" w:eastAsia="Times New Roman" w:hAnsi="Arial" w:cs="Arial"/>
          <w:b/>
          <w:bCs/>
          <w:color w:val="000000"/>
          <w:sz w:val="24"/>
          <w:szCs w:val="24"/>
        </w:rPr>
        <w:t xml:space="preserve"> will be interwoven and should be addressed throughout the year in as many different units and tasks as possible in order to stress the natural connections that exist among mathematical topics.</w:t>
      </w:r>
      <w:r w:rsidRPr="002D3776">
        <w:rPr>
          <w:rFonts w:ascii="Times New Roman" w:eastAsia="Times New Roman" w:hAnsi="Times New Roman"/>
          <w:sz w:val="24"/>
          <w:szCs w:val="24"/>
        </w:rPr>
        <w:br/>
      </w:r>
    </w:p>
    <w:p w:rsidR="00C07FD1" w:rsidRDefault="004819DE" w:rsidP="00C07FD1">
      <w:pPr>
        <w:jc w:val="center"/>
        <w:rPr>
          <w:sz w:val="80"/>
          <w:szCs w:val="80"/>
        </w:rPr>
      </w:pPr>
      <w:r w:rsidRPr="002D3776">
        <w:rPr>
          <w:rFonts w:ascii="Arial" w:eastAsia="Times New Roman" w:hAnsi="Arial" w:cs="Arial"/>
          <w:b/>
          <w:bCs/>
          <w:color w:val="000000"/>
          <w:sz w:val="24"/>
          <w:szCs w:val="24"/>
        </w:rPr>
        <w:t>Highlighted standards are focus standards.</w:t>
      </w:r>
    </w:p>
    <w:p w:rsidR="00C07FD1" w:rsidRPr="00C07FD1" w:rsidRDefault="00C07FD1" w:rsidP="00C07FD1">
      <w:pPr>
        <w:jc w:val="center"/>
        <w:rPr>
          <w:sz w:val="16"/>
          <w:szCs w:val="16"/>
        </w:rPr>
      </w:pPr>
    </w:p>
    <w:p w:rsidR="00634D5E" w:rsidRPr="00634D5E" w:rsidRDefault="002B7C15" w:rsidP="00634D5E">
      <w:pPr>
        <w:spacing w:after="120"/>
        <w:rPr>
          <w:sz w:val="40"/>
          <w:szCs w:val="40"/>
          <w:u w:val="single"/>
        </w:rPr>
      </w:pPr>
      <w:r>
        <w:rPr>
          <w:sz w:val="40"/>
          <w:szCs w:val="40"/>
          <w:u w:val="single"/>
        </w:rPr>
        <w:lastRenderedPageBreak/>
        <w:t>Unit 2</w:t>
      </w:r>
      <w:r w:rsidR="00634D5E" w:rsidRPr="00634D5E">
        <w:rPr>
          <w:sz w:val="40"/>
          <w:szCs w:val="40"/>
          <w:u w:val="single"/>
        </w:rPr>
        <w:t xml:space="preserve">  </w:t>
      </w:r>
    </w:p>
    <w:p w:rsidR="000E4C30" w:rsidRPr="00DA659D" w:rsidRDefault="00634D5E" w:rsidP="00634D5E">
      <w:pPr>
        <w:spacing w:after="120"/>
        <w:rPr>
          <w:sz w:val="36"/>
          <w:szCs w:val="36"/>
          <w:u w:val="single"/>
        </w:rPr>
      </w:pPr>
      <w:r w:rsidRPr="00DA659D">
        <w:rPr>
          <w:sz w:val="36"/>
          <w:szCs w:val="36"/>
          <w:u w:val="single"/>
        </w:rPr>
        <w:t xml:space="preserve">Content Standards, Rationale, Strategies, Essential Questions </w:t>
      </w:r>
    </w:p>
    <w:p w:rsidR="00940ECF" w:rsidRPr="00940ECF" w:rsidRDefault="00940ECF" w:rsidP="008E1F2E">
      <w:pPr>
        <w:spacing w:after="0" w:line="240" w:lineRule="auto"/>
        <w:ind w:left="20"/>
        <w:rPr>
          <w:rFonts w:ascii="Century Gothic" w:eastAsia="Times New Roman" w:hAnsi="Century Gothic"/>
          <w:b/>
          <w:sz w:val="24"/>
          <w:szCs w:val="24"/>
        </w:rPr>
      </w:pPr>
      <w:r w:rsidRPr="00940ECF">
        <w:rPr>
          <w:rFonts w:ascii="Century Gothic" w:eastAsia="Times New Roman" w:hAnsi="Century Gothic"/>
          <w:b/>
          <w:sz w:val="24"/>
          <w:szCs w:val="24"/>
        </w:rPr>
        <w:t>5.NBT.1</w:t>
      </w:r>
      <w:r w:rsidR="00DA659D">
        <w:rPr>
          <w:rFonts w:ascii="Century Gothic" w:eastAsia="Times New Roman" w:hAnsi="Century Gothic"/>
          <w:b/>
          <w:sz w:val="24"/>
          <w:szCs w:val="24"/>
        </w:rPr>
        <w:t xml:space="preserve">   (You may want to reference Rationale in Unit 1)</w:t>
      </w:r>
    </w:p>
    <w:p w:rsidR="008E1F2E" w:rsidRDefault="006B29F9" w:rsidP="008E1F2E">
      <w:pPr>
        <w:spacing w:after="0" w:line="240" w:lineRule="auto"/>
        <w:ind w:left="20"/>
        <w:rPr>
          <w:rFonts w:ascii="Century Gothic" w:eastAsia="Times New Roman" w:hAnsi="Century Gothic"/>
          <w:color w:val="000000"/>
          <w:sz w:val="24"/>
          <w:szCs w:val="24"/>
        </w:rPr>
      </w:pPr>
      <w:r>
        <w:rPr>
          <w:rFonts w:ascii="Century Gothic" w:eastAsia="Times New Roman" w:hAnsi="Century Gothic"/>
          <w:sz w:val="24"/>
          <w:szCs w:val="24"/>
        </w:rPr>
        <w:t xml:space="preserve">Recognize that in a multi-digit number, a digit in one place represents 10 </w:t>
      </w:r>
      <w:r w:rsidR="00D318BA">
        <w:rPr>
          <w:rFonts w:ascii="Century Gothic" w:eastAsia="Times New Roman" w:hAnsi="Century Gothic"/>
          <w:sz w:val="24"/>
          <w:szCs w:val="24"/>
        </w:rPr>
        <w:t xml:space="preserve">times as much as it represents </w:t>
      </w:r>
      <w:r>
        <w:rPr>
          <w:rFonts w:ascii="Century Gothic" w:eastAsia="Times New Roman" w:hAnsi="Century Gothic"/>
          <w:sz w:val="24"/>
          <w:szCs w:val="24"/>
        </w:rPr>
        <w:t>in the place to its right and</w:t>
      </w:r>
      <w:r w:rsidR="009F3E52">
        <w:rPr>
          <w:rFonts w:ascii="Century Gothic" w:eastAsia="Times New Roman" w:hAnsi="Century Gothic"/>
          <w:sz w:val="24"/>
          <w:szCs w:val="24"/>
        </w:rPr>
        <w:t xml:space="preserve"> </w:t>
      </w:r>
      <w:r w:rsidR="009F3E52">
        <w:rPr>
          <w:rFonts w:ascii="Century Gothic" w:eastAsia="Times New Roman" w:hAnsi="Century Gothic"/>
          <w:sz w:val="24"/>
          <w:szCs w:val="24"/>
        </w:rPr>
        <w:br/>
      </w:r>
      <w:r w:rsidR="008E1F2E">
        <w:rPr>
          <w:rFonts w:ascii="Century Gothic" w:eastAsia="Times New Roman" w:hAnsi="Century Gothic"/>
          <w:sz w:val="24"/>
          <w:szCs w:val="24"/>
        </w:rPr>
        <w:t>of what it represents in the place to its left.</w:t>
      </w:r>
    </w:p>
    <w:p w:rsidR="008E1F2E" w:rsidRPr="008E1F2E" w:rsidRDefault="008E1F2E" w:rsidP="008E1F2E">
      <w:pPr>
        <w:spacing w:after="0" w:line="240" w:lineRule="auto"/>
        <w:ind w:left="20"/>
        <w:rPr>
          <w:rFonts w:ascii="Century Gothic" w:eastAsia="Times New Roman" w:hAnsi="Century Gothic"/>
          <w:color w:val="000000"/>
          <w:sz w:val="24"/>
          <w:szCs w:val="24"/>
        </w:rPr>
      </w:pPr>
    </w:p>
    <w:p w:rsidR="006B29F9" w:rsidRDefault="006B29F9" w:rsidP="008E1F2E">
      <w:pPr>
        <w:spacing w:after="0" w:line="240" w:lineRule="auto"/>
        <w:rPr>
          <w:rFonts w:ascii="Century Gothic" w:eastAsia="Times New Roman" w:hAnsi="Century Gothic"/>
          <w:b/>
          <w:color w:val="000000"/>
          <w:sz w:val="24"/>
          <w:szCs w:val="24"/>
        </w:rPr>
      </w:pPr>
      <w:r w:rsidRPr="008E1F2E">
        <w:rPr>
          <w:rFonts w:ascii="Century Gothic" w:eastAsia="Times New Roman" w:hAnsi="Century Gothic"/>
          <w:b/>
          <w:color w:val="000000"/>
          <w:sz w:val="24"/>
          <w:szCs w:val="24"/>
        </w:rPr>
        <w:t>5.NBT.3</w:t>
      </w:r>
    </w:p>
    <w:p w:rsidR="008E1F2E" w:rsidRDefault="008E1F2E" w:rsidP="008E1F2E">
      <w:pPr>
        <w:spacing w:after="0" w:line="240" w:lineRule="auto"/>
        <w:rPr>
          <w:rFonts w:ascii="Century Gothic" w:eastAsia="Times New Roman" w:hAnsi="Century Gothic"/>
          <w:color w:val="000000"/>
          <w:sz w:val="24"/>
          <w:szCs w:val="24"/>
        </w:rPr>
      </w:pPr>
      <w:r>
        <w:rPr>
          <w:rFonts w:ascii="Century Gothic" w:eastAsia="Times New Roman" w:hAnsi="Century Gothic"/>
          <w:color w:val="000000"/>
          <w:sz w:val="24"/>
          <w:szCs w:val="24"/>
        </w:rPr>
        <w:t>Read, write, and compare decimals to thousandths.</w:t>
      </w:r>
    </w:p>
    <w:p w:rsidR="008E1F2E" w:rsidRDefault="008E1F2E" w:rsidP="008E1F2E">
      <w:pPr>
        <w:pStyle w:val="ListParagraph"/>
        <w:numPr>
          <w:ilvl w:val="0"/>
          <w:numId w:val="3"/>
        </w:numPr>
        <w:spacing w:after="0" w:line="240" w:lineRule="auto"/>
        <w:rPr>
          <w:rFonts w:ascii="Century Gothic" w:eastAsia="Times New Roman" w:hAnsi="Century Gothic"/>
          <w:color w:val="000000"/>
          <w:sz w:val="24"/>
          <w:szCs w:val="24"/>
        </w:rPr>
      </w:pPr>
      <w:r>
        <w:rPr>
          <w:rFonts w:ascii="Century Gothic" w:eastAsia="Times New Roman" w:hAnsi="Century Gothic"/>
          <w:color w:val="000000"/>
          <w:sz w:val="24"/>
          <w:szCs w:val="24"/>
        </w:rPr>
        <w:t>Read and write decimals to thousandths using base-ten numerals, number names, and expanded form, e.g., 347.392 = 3 x 100 + 4 x 10 + 7 x 1 + 3 x (</w:t>
      </w:r>
      <m:oMath>
        <m:f>
          <m:fPr>
            <m:ctrlPr>
              <w:rPr>
                <w:rFonts w:ascii="Cambria Math" w:eastAsia="Times New Roman" w:hAnsi="Cambria Math"/>
                <w:i/>
                <w:color w:val="000000"/>
                <w:sz w:val="24"/>
                <w:szCs w:val="24"/>
              </w:rPr>
            </m:ctrlPr>
          </m:fPr>
          <m:num>
            <m:r>
              <w:rPr>
                <w:rFonts w:ascii="Cambria Math" w:eastAsia="Times New Roman" w:hAnsi="Cambria Math"/>
                <w:color w:val="000000"/>
                <w:sz w:val="24"/>
                <w:szCs w:val="24"/>
              </w:rPr>
              <m:t>1</m:t>
            </m:r>
          </m:num>
          <m:den>
            <m:r>
              <w:rPr>
                <w:rFonts w:ascii="Cambria Math" w:eastAsia="Times New Roman" w:hAnsi="Cambria Math"/>
                <w:color w:val="000000"/>
                <w:sz w:val="24"/>
                <w:szCs w:val="24"/>
              </w:rPr>
              <m:t>10</m:t>
            </m:r>
          </m:den>
        </m:f>
      </m:oMath>
      <w:r>
        <w:rPr>
          <w:rFonts w:ascii="Century Gothic" w:eastAsia="Times New Roman" w:hAnsi="Century Gothic"/>
          <w:color w:val="000000"/>
          <w:sz w:val="24"/>
          <w:szCs w:val="24"/>
        </w:rPr>
        <w:t>) + 9 x (</w:t>
      </w:r>
      <m:oMath>
        <m:f>
          <m:fPr>
            <m:ctrlPr>
              <w:rPr>
                <w:rFonts w:ascii="Cambria Math" w:eastAsia="Times New Roman" w:hAnsi="Cambria Math"/>
                <w:i/>
                <w:color w:val="000000"/>
                <w:sz w:val="24"/>
                <w:szCs w:val="24"/>
              </w:rPr>
            </m:ctrlPr>
          </m:fPr>
          <m:num>
            <m:r>
              <w:rPr>
                <w:rFonts w:ascii="Cambria Math" w:eastAsia="Times New Roman" w:hAnsi="Cambria Math"/>
                <w:color w:val="000000"/>
                <w:sz w:val="24"/>
                <w:szCs w:val="24"/>
              </w:rPr>
              <m:t>1</m:t>
            </m:r>
          </m:num>
          <m:den>
            <m:r>
              <w:rPr>
                <w:rFonts w:ascii="Cambria Math" w:eastAsia="Times New Roman" w:hAnsi="Cambria Math"/>
                <w:color w:val="000000"/>
                <w:sz w:val="24"/>
                <w:szCs w:val="24"/>
              </w:rPr>
              <m:t>100</m:t>
            </m:r>
          </m:den>
        </m:f>
      </m:oMath>
      <w:r>
        <w:rPr>
          <w:rFonts w:ascii="Century Gothic" w:eastAsia="Times New Roman" w:hAnsi="Century Gothic"/>
          <w:color w:val="000000"/>
          <w:sz w:val="24"/>
          <w:szCs w:val="24"/>
        </w:rPr>
        <w:t>) + 2 x (</w:t>
      </w:r>
      <m:oMath>
        <m:f>
          <m:fPr>
            <m:ctrlPr>
              <w:rPr>
                <w:rFonts w:ascii="Cambria Math" w:eastAsia="Times New Roman" w:hAnsi="Cambria Math"/>
                <w:i/>
                <w:color w:val="000000"/>
                <w:sz w:val="24"/>
                <w:szCs w:val="24"/>
              </w:rPr>
            </m:ctrlPr>
          </m:fPr>
          <m:num>
            <m:r>
              <w:rPr>
                <w:rFonts w:ascii="Cambria Math" w:eastAsia="Times New Roman" w:hAnsi="Cambria Math"/>
                <w:color w:val="000000"/>
                <w:sz w:val="24"/>
                <w:szCs w:val="24"/>
              </w:rPr>
              <m:t>1</m:t>
            </m:r>
          </m:num>
          <m:den>
            <m:r>
              <w:rPr>
                <w:rFonts w:ascii="Cambria Math" w:eastAsia="Times New Roman" w:hAnsi="Cambria Math"/>
                <w:color w:val="000000"/>
                <w:sz w:val="24"/>
                <w:szCs w:val="24"/>
              </w:rPr>
              <m:t>1000</m:t>
            </m:r>
          </m:den>
        </m:f>
      </m:oMath>
      <w:r>
        <w:rPr>
          <w:rFonts w:ascii="Century Gothic" w:eastAsia="Times New Roman" w:hAnsi="Century Gothic"/>
          <w:color w:val="000000"/>
          <w:sz w:val="24"/>
          <w:szCs w:val="24"/>
        </w:rPr>
        <w:t>)</w:t>
      </w:r>
      <w:r w:rsidR="00AE3903">
        <w:rPr>
          <w:rFonts w:ascii="Century Gothic" w:eastAsia="Times New Roman" w:hAnsi="Century Gothic"/>
          <w:color w:val="000000"/>
          <w:sz w:val="24"/>
          <w:szCs w:val="24"/>
        </w:rPr>
        <w:t>.</w:t>
      </w:r>
    </w:p>
    <w:p w:rsidR="00AE3903" w:rsidRDefault="00AE3903" w:rsidP="003122A9">
      <w:pPr>
        <w:pStyle w:val="ListParagraph"/>
        <w:numPr>
          <w:ilvl w:val="0"/>
          <w:numId w:val="3"/>
        </w:numPr>
        <w:spacing w:after="0" w:line="240" w:lineRule="auto"/>
        <w:rPr>
          <w:rFonts w:ascii="Century Gothic" w:eastAsia="Times New Roman" w:hAnsi="Century Gothic"/>
          <w:color w:val="000000"/>
          <w:sz w:val="24"/>
          <w:szCs w:val="24"/>
        </w:rPr>
      </w:pPr>
      <w:r>
        <w:rPr>
          <w:rFonts w:ascii="Century Gothic" w:eastAsia="Times New Roman" w:hAnsi="Century Gothic"/>
          <w:color w:val="000000"/>
          <w:sz w:val="24"/>
          <w:szCs w:val="24"/>
        </w:rPr>
        <w:t>Compare two decimals to thousandths based on meanings of the digits in each place, using &gt;, =, and &lt; symbols to record the results of comparisons.</w:t>
      </w:r>
    </w:p>
    <w:p w:rsidR="005C5936" w:rsidRDefault="005C5936" w:rsidP="005C5936">
      <w:pPr>
        <w:spacing w:after="0" w:line="240" w:lineRule="auto"/>
        <w:rPr>
          <w:rFonts w:ascii="Century Gothic" w:eastAsia="Times New Roman" w:hAnsi="Century Gothic"/>
          <w:color w:val="000000"/>
          <w:sz w:val="24"/>
          <w:szCs w:val="24"/>
        </w:rPr>
      </w:pPr>
    </w:p>
    <w:p w:rsidR="005C5936" w:rsidRDefault="005C5936" w:rsidP="005C5936">
      <w:pPr>
        <w:spacing w:after="0" w:line="240" w:lineRule="auto"/>
        <w:ind w:left="20"/>
        <w:rPr>
          <w:rFonts w:ascii="Century Gothic" w:eastAsia="Times New Roman" w:hAnsi="Century Gothic"/>
          <w:b/>
          <w:color w:val="000000"/>
          <w:sz w:val="24"/>
          <w:szCs w:val="24"/>
        </w:rPr>
      </w:pPr>
      <w:r w:rsidRPr="00AE3903">
        <w:rPr>
          <w:rFonts w:ascii="Century Gothic" w:eastAsia="Times New Roman" w:hAnsi="Century Gothic"/>
          <w:b/>
          <w:color w:val="000000"/>
          <w:sz w:val="24"/>
          <w:szCs w:val="24"/>
        </w:rPr>
        <w:t>5.NBT.4</w:t>
      </w:r>
    </w:p>
    <w:p w:rsidR="005C5936" w:rsidRDefault="005C5936" w:rsidP="005C5936">
      <w:pPr>
        <w:spacing w:after="0" w:line="240" w:lineRule="auto"/>
        <w:ind w:left="20"/>
        <w:rPr>
          <w:rFonts w:ascii="Century Gothic" w:eastAsia="Times New Roman" w:hAnsi="Century Gothic"/>
          <w:color w:val="000000"/>
          <w:sz w:val="24"/>
          <w:szCs w:val="24"/>
        </w:rPr>
      </w:pPr>
      <w:r>
        <w:rPr>
          <w:rFonts w:ascii="Century Gothic" w:eastAsia="Times New Roman" w:hAnsi="Century Gothic"/>
          <w:color w:val="000000"/>
          <w:sz w:val="24"/>
          <w:szCs w:val="24"/>
        </w:rPr>
        <w:t>Use place value understanding to round decimals to any place.</w:t>
      </w:r>
    </w:p>
    <w:p w:rsidR="005C5936" w:rsidRPr="005C5936" w:rsidRDefault="005C5936" w:rsidP="005C5936">
      <w:pPr>
        <w:spacing w:after="0" w:line="240" w:lineRule="auto"/>
        <w:rPr>
          <w:rFonts w:ascii="Century Gothic" w:eastAsia="Times New Roman" w:hAnsi="Century Gothic"/>
          <w:color w:val="000000"/>
          <w:sz w:val="24"/>
          <w:szCs w:val="24"/>
        </w:rPr>
      </w:pPr>
    </w:p>
    <w:p w:rsidR="00AE3903" w:rsidRPr="00AE3903" w:rsidRDefault="00AE3903" w:rsidP="001C53E3">
      <w:pPr>
        <w:spacing w:after="0" w:line="240" w:lineRule="auto"/>
        <w:rPr>
          <w:rFonts w:ascii="Century Gothic" w:eastAsia="Times New Roman" w:hAnsi="Century Gothic"/>
          <w:i/>
          <w:sz w:val="24"/>
          <w:szCs w:val="24"/>
        </w:rPr>
      </w:pPr>
    </w:p>
    <w:p w:rsidR="00C66EB6" w:rsidRDefault="00C66EB6" w:rsidP="00C66EB6">
      <w:pPr>
        <w:spacing w:after="0" w:line="240" w:lineRule="auto"/>
        <w:rPr>
          <w:rFonts w:ascii="Century Gothic" w:hAnsi="Century Gothic"/>
          <w:b/>
          <w:sz w:val="28"/>
          <w:szCs w:val="28"/>
          <w:u w:val="single"/>
        </w:rPr>
      </w:pPr>
      <w:r w:rsidRPr="005F4C1B">
        <w:rPr>
          <w:rFonts w:ascii="Century Gothic" w:hAnsi="Century Gothic"/>
          <w:b/>
          <w:sz w:val="28"/>
          <w:szCs w:val="28"/>
          <w:u w:val="single"/>
        </w:rPr>
        <w:t>Rationale</w:t>
      </w:r>
    </w:p>
    <w:p w:rsidR="005F4C1B" w:rsidRPr="005F4C1B" w:rsidRDefault="005F4C1B" w:rsidP="00C66EB6">
      <w:pPr>
        <w:spacing w:after="0" w:line="240" w:lineRule="auto"/>
        <w:rPr>
          <w:rFonts w:ascii="Century Gothic" w:hAnsi="Century Gothic"/>
          <w:b/>
          <w:sz w:val="28"/>
          <w:szCs w:val="28"/>
          <w:u w:val="single"/>
        </w:rPr>
      </w:pPr>
    </w:p>
    <w:p w:rsidR="00016D31" w:rsidRDefault="00016D31" w:rsidP="00C66EB6">
      <w:pPr>
        <w:spacing w:after="0" w:line="240" w:lineRule="auto"/>
        <w:rPr>
          <w:rFonts w:ascii="Century Gothic" w:hAnsi="Century Gothic"/>
          <w:b/>
          <w:sz w:val="24"/>
          <w:szCs w:val="24"/>
        </w:rPr>
      </w:pPr>
      <w:r>
        <w:rPr>
          <w:rFonts w:ascii="Century Gothic" w:hAnsi="Century Gothic"/>
          <w:b/>
          <w:sz w:val="24"/>
          <w:szCs w:val="24"/>
        </w:rPr>
        <w:t>Base-ten units</w:t>
      </w:r>
    </w:p>
    <w:p w:rsidR="00016D31" w:rsidRPr="00016D31" w:rsidRDefault="00016D31" w:rsidP="00C66EB6">
      <w:pPr>
        <w:spacing w:after="0" w:line="240" w:lineRule="auto"/>
        <w:rPr>
          <w:rFonts w:ascii="Century Gothic" w:hAnsi="Century Gothic"/>
          <w:sz w:val="24"/>
          <w:szCs w:val="24"/>
        </w:rPr>
      </w:pPr>
      <w:r>
        <w:rPr>
          <w:rFonts w:ascii="Century Gothic" w:hAnsi="Century Gothic"/>
          <w:sz w:val="24"/>
          <w:szCs w:val="24"/>
        </w:rPr>
        <w:t xml:space="preserve">Each place of a base-ten numeral represents a base-ten unit: one, tens, tenths, hundreds, hundredths, etc.  The digit in </w:t>
      </w:r>
      <w:r w:rsidR="007A2FB5">
        <w:rPr>
          <w:rFonts w:ascii="Century Gothic" w:hAnsi="Century Gothic"/>
          <w:sz w:val="24"/>
          <w:szCs w:val="24"/>
        </w:rPr>
        <w:t>each</w:t>
      </w:r>
      <w:r>
        <w:rPr>
          <w:rFonts w:ascii="Century Gothic" w:hAnsi="Century Gothic"/>
          <w:sz w:val="24"/>
          <w:szCs w:val="24"/>
        </w:rPr>
        <w:t xml:space="preserve"> place represents 0 – 9 of those units.  Because ten “like” units make a unit of the next highest value, only ten digits are needed to represent any quantity in base ten.  The basic unit is a </w:t>
      </w:r>
      <w:r>
        <w:rPr>
          <w:rFonts w:ascii="Century Gothic" w:hAnsi="Century Gothic"/>
          <w:i/>
          <w:sz w:val="24"/>
          <w:szCs w:val="24"/>
        </w:rPr>
        <w:t>one (</w:t>
      </w:r>
      <w:r>
        <w:rPr>
          <w:rFonts w:ascii="Century Gothic" w:hAnsi="Century Gothic"/>
          <w:sz w:val="24"/>
          <w:szCs w:val="24"/>
        </w:rPr>
        <w:t xml:space="preserve">represented by the rightmost place for whole numbers).  In learning about whole numbers, children learn that ten ones compose a new kind of unit called a ten…..In learning about decimals, children partition a one into 10 equal-sized smaller units, each of which is a tenth.  For example, one hundred can be viewed as a tenth of a thousand, 10 tens, 100 ones or 1000 tenths.  </w:t>
      </w:r>
    </w:p>
    <w:p w:rsidR="00016D31" w:rsidRPr="00C66EB6" w:rsidRDefault="00016D31" w:rsidP="00C66EB6">
      <w:pPr>
        <w:spacing w:after="0" w:line="240" w:lineRule="auto"/>
        <w:rPr>
          <w:rFonts w:ascii="Century Gothic" w:hAnsi="Century Gothic"/>
          <w:b/>
          <w:sz w:val="24"/>
          <w:szCs w:val="24"/>
        </w:rPr>
      </w:pPr>
    </w:p>
    <w:p w:rsidR="001C53E3" w:rsidRDefault="00292F3F" w:rsidP="00C66EB6">
      <w:pPr>
        <w:spacing w:after="0" w:line="240" w:lineRule="auto"/>
        <w:rPr>
          <w:rFonts w:ascii="Century Gothic" w:hAnsi="Century Gothic"/>
          <w:sz w:val="24"/>
          <w:szCs w:val="24"/>
        </w:rPr>
      </w:pPr>
      <w:r>
        <w:rPr>
          <w:rFonts w:ascii="Century Gothic" w:hAnsi="Century Gothic"/>
          <w:sz w:val="24"/>
          <w:szCs w:val="24"/>
        </w:rPr>
        <w:t>In Grade 5, students extend their understanding of the base-ten system to decimals to the thousandths place, building on their Grade 4 work with tenths and hundredths.  Students will extend their understanding by again observing the relationship between adjacent places</w:t>
      </w:r>
      <w:r w:rsidR="001C53E3">
        <w:rPr>
          <w:rFonts w:ascii="Century Gothic" w:hAnsi="Century Gothic"/>
          <w:sz w:val="24"/>
          <w:szCs w:val="24"/>
        </w:rPr>
        <w:t xml:space="preserve"> except now it will include decimals. They will make the connection that </w:t>
      </w:r>
      <w:r>
        <w:rPr>
          <w:rFonts w:ascii="Century Gothic" w:hAnsi="Century Gothic"/>
          <w:sz w:val="24"/>
          <w:szCs w:val="24"/>
        </w:rPr>
        <w:t>“it works the same way”</w:t>
      </w:r>
      <w:r w:rsidR="001C53E3">
        <w:rPr>
          <w:rFonts w:ascii="Century Gothic" w:hAnsi="Century Gothic"/>
          <w:sz w:val="24"/>
          <w:szCs w:val="24"/>
        </w:rPr>
        <w:t xml:space="preserve"> as with whole number</w:t>
      </w:r>
      <w:r w:rsidR="007A2FB5">
        <w:rPr>
          <w:rFonts w:ascii="Century Gothic" w:hAnsi="Century Gothic"/>
          <w:sz w:val="24"/>
          <w:szCs w:val="24"/>
        </w:rPr>
        <w:t>s</w:t>
      </w:r>
      <w:r w:rsidR="001C53E3">
        <w:rPr>
          <w:rFonts w:ascii="Century Gothic" w:hAnsi="Century Gothic"/>
          <w:sz w:val="24"/>
          <w:szCs w:val="24"/>
        </w:rPr>
        <w:t xml:space="preserve">. </w:t>
      </w:r>
    </w:p>
    <w:p w:rsidR="00016D31" w:rsidRDefault="00016D31" w:rsidP="00C66EB6">
      <w:pPr>
        <w:spacing w:after="0" w:line="240" w:lineRule="auto"/>
        <w:rPr>
          <w:rFonts w:ascii="Century Gothic" w:hAnsi="Century Gothic"/>
          <w:sz w:val="24"/>
          <w:szCs w:val="24"/>
        </w:rPr>
      </w:pPr>
    </w:p>
    <w:p w:rsidR="001C53E3" w:rsidRDefault="001C53E3" w:rsidP="00C66EB6">
      <w:pPr>
        <w:spacing w:after="0" w:line="240" w:lineRule="auto"/>
        <w:rPr>
          <w:rFonts w:ascii="Century Gothic" w:hAnsi="Century Gothic"/>
          <w:sz w:val="24"/>
          <w:szCs w:val="24"/>
        </w:rPr>
      </w:pPr>
      <w:r>
        <w:rPr>
          <w:rFonts w:ascii="Century Gothic" w:hAnsi="Century Gothic"/>
          <w:sz w:val="24"/>
          <w:szCs w:val="24"/>
        </w:rPr>
        <w:lastRenderedPageBreak/>
        <w:t>In Unit 2, s</w:t>
      </w:r>
      <w:r w:rsidR="00292F3F">
        <w:rPr>
          <w:rFonts w:ascii="Century Gothic" w:hAnsi="Century Gothic"/>
          <w:sz w:val="24"/>
          <w:szCs w:val="24"/>
        </w:rPr>
        <w:t xml:space="preserve">tudents </w:t>
      </w:r>
      <w:r w:rsidR="00DD69CD">
        <w:rPr>
          <w:rFonts w:ascii="Century Gothic" w:hAnsi="Century Gothic"/>
          <w:sz w:val="24"/>
          <w:szCs w:val="24"/>
        </w:rPr>
        <w:t xml:space="preserve">continue to </w:t>
      </w:r>
      <w:r w:rsidR="00292F3F">
        <w:rPr>
          <w:rFonts w:ascii="Century Gothic" w:hAnsi="Century Gothic"/>
          <w:sz w:val="24"/>
          <w:szCs w:val="24"/>
        </w:rPr>
        <w:t>build upon their knowledge</w:t>
      </w:r>
      <w:r w:rsidR="00DD69CD">
        <w:rPr>
          <w:rFonts w:ascii="Century Gothic" w:hAnsi="Century Gothic"/>
          <w:sz w:val="24"/>
          <w:szCs w:val="24"/>
        </w:rPr>
        <w:t xml:space="preserve"> from</w:t>
      </w:r>
      <w:r w:rsidR="00292F3F">
        <w:rPr>
          <w:rFonts w:ascii="Century Gothic" w:hAnsi="Century Gothic"/>
          <w:sz w:val="24"/>
          <w:szCs w:val="24"/>
        </w:rPr>
        <w:t xml:space="preserve"> unit 1</w:t>
      </w:r>
      <w:r>
        <w:rPr>
          <w:rFonts w:ascii="Century Gothic" w:hAnsi="Century Gothic"/>
          <w:sz w:val="24"/>
          <w:szCs w:val="24"/>
        </w:rPr>
        <w:t xml:space="preserve"> in these ways</w:t>
      </w:r>
      <w:r w:rsidR="00DD69CD">
        <w:rPr>
          <w:rFonts w:ascii="Century Gothic" w:hAnsi="Century Gothic"/>
          <w:sz w:val="24"/>
          <w:szCs w:val="24"/>
        </w:rPr>
        <w:t xml:space="preserve">:  </w:t>
      </w:r>
    </w:p>
    <w:p w:rsidR="001C53E3" w:rsidRDefault="0097164C" w:rsidP="007A2FB5">
      <w:pPr>
        <w:pStyle w:val="ListParagraph"/>
        <w:numPr>
          <w:ilvl w:val="0"/>
          <w:numId w:val="4"/>
        </w:numPr>
        <w:spacing w:after="0" w:line="240" w:lineRule="auto"/>
        <w:ind w:left="360"/>
        <w:rPr>
          <w:rFonts w:ascii="Century Gothic" w:hAnsi="Century Gothic"/>
          <w:sz w:val="24"/>
          <w:szCs w:val="24"/>
        </w:rPr>
      </w:pPr>
      <w:r>
        <w:rPr>
          <w:rFonts w:ascii="Century Gothic" w:hAnsi="Century Gothic"/>
          <w:sz w:val="24"/>
          <w:szCs w:val="24"/>
        </w:rPr>
        <w:t>W</w:t>
      </w:r>
      <w:r w:rsidR="00292F3F" w:rsidRPr="001C53E3">
        <w:rPr>
          <w:rFonts w:ascii="Century Gothic" w:hAnsi="Century Gothic"/>
          <w:sz w:val="24"/>
          <w:szCs w:val="24"/>
        </w:rPr>
        <w:t>hole numbe</w:t>
      </w:r>
      <w:r w:rsidR="001C53E3" w:rsidRPr="001C53E3">
        <w:rPr>
          <w:rFonts w:ascii="Century Gothic" w:hAnsi="Century Gothic"/>
          <w:sz w:val="24"/>
          <w:szCs w:val="24"/>
        </w:rPr>
        <w:t xml:space="preserve">r exponents denote powers of 10 and </w:t>
      </w:r>
      <w:r w:rsidR="00DD69CD" w:rsidRPr="001C53E3">
        <w:rPr>
          <w:rFonts w:ascii="Century Gothic" w:hAnsi="Century Gothic"/>
          <w:sz w:val="24"/>
          <w:szCs w:val="24"/>
        </w:rPr>
        <w:t>t</w:t>
      </w:r>
      <w:r w:rsidR="00292F3F" w:rsidRPr="001C53E3">
        <w:rPr>
          <w:rFonts w:ascii="Century Gothic" w:hAnsi="Century Gothic"/>
          <w:sz w:val="24"/>
          <w:szCs w:val="24"/>
        </w:rPr>
        <w:t xml:space="preserve">he pattern of multiplying by a power of 10 </w:t>
      </w:r>
      <w:r w:rsidR="0055536D" w:rsidRPr="001C53E3">
        <w:rPr>
          <w:rFonts w:ascii="Century Gothic" w:hAnsi="Century Gothic"/>
          <w:sz w:val="24"/>
          <w:szCs w:val="24"/>
        </w:rPr>
        <w:t xml:space="preserve">works the same way for numbers with </w:t>
      </w:r>
      <w:r w:rsidR="00292F3F" w:rsidRPr="001C53E3">
        <w:rPr>
          <w:rFonts w:ascii="Century Gothic" w:hAnsi="Century Gothic"/>
          <w:sz w:val="24"/>
          <w:szCs w:val="24"/>
        </w:rPr>
        <w:t>decimals (tenths, hundredths, and thousandths)</w:t>
      </w:r>
      <w:r w:rsidR="0055536D" w:rsidRPr="001C53E3">
        <w:rPr>
          <w:rFonts w:ascii="Century Gothic" w:hAnsi="Century Gothic"/>
          <w:sz w:val="24"/>
          <w:szCs w:val="24"/>
        </w:rPr>
        <w:t xml:space="preserve"> as it does with whole numbers</w:t>
      </w:r>
      <w:r w:rsidR="00DD69CD" w:rsidRPr="001C53E3">
        <w:rPr>
          <w:rFonts w:ascii="Century Gothic" w:hAnsi="Century Gothic"/>
          <w:sz w:val="24"/>
          <w:szCs w:val="24"/>
        </w:rPr>
        <w:t>;</w:t>
      </w:r>
      <w:r w:rsidR="0055536D" w:rsidRPr="001C53E3">
        <w:rPr>
          <w:rFonts w:ascii="Century Gothic" w:hAnsi="Century Gothic"/>
          <w:sz w:val="24"/>
          <w:szCs w:val="24"/>
        </w:rPr>
        <w:t xml:space="preserve"> </w:t>
      </w:r>
      <w:r w:rsidR="00016D31">
        <w:rPr>
          <w:rFonts w:ascii="Century Gothic" w:hAnsi="Century Gothic"/>
          <w:sz w:val="24"/>
          <w:szCs w:val="24"/>
        </w:rPr>
        <w:t>ex.</w:t>
      </w:r>
      <w:r w:rsidR="007A2FB5">
        <w:rPr>
          <w:rFonts w:ascii="Century Gothic" w:hAnsi="Century Gothic"/>
          <w:sz w:val="24"/>
          <w:szCs w:val="24"/>
        </w:rPr>
        <w:t xml:space="preserve"> </w:t>
      </w:r>
      <w:r w:rsidR="00016D31">
        <w:rPr>
          <w:rFonts w:ascii="Century Gothic" w:hAnsi="Century Gothic"/>
          <w:sz w:val="24"/>
          <w:szCs w:val="24"/>
        </w:rPr>
        <w:t xml:space="preserve">25 x 10 = 250 </w:t>
      </w:r>
      <w:r w:rsidR="007A2FB5">
        <w:rPr>
          <w:rFonts w:ascii="Century Gothic" w:hAnsi="Century Gothic"/>
          <w:sz w:val="24"/>
          <w:szCs w:val="24"/>
        </w:rPr>
        <w:t xml:space="preserve">; </w:t>
      </w:r>
      <w:r w:rsidR="00016D31">
        <w:rPr>
          <w:rFonts w:ascii="Century Gothic" w:hAnsi="Century Gothic"/>
          <w:sz w:val="24"/>
          <w:szCs w:val="24"/>
        </w:rPr>
        <w:t xml:space="preserve"> 25 ten times is 250;  .25  x 10 = 2.5</w:t>
      </w:r>
      <w:r w:rsidR="007A2FB5">
        <w:rPr>
          <w:rFonts w:ascii="Century Gothic" w:hAnsi="Century Gothic"/>
          <w:sz w:val="24"/>
          <w:szCs w:val="24"/>
        </w:rPr>
        <w:t xml:space="preserve">; </w:t>
      </w:r>
      <w:r w:rsidR="00016D31">
        <w:rPr>
          <w:rFonts w:ascii="Century Gothic" w:hAnsi="Century Gothic"/>
          <w:sz w:val="24"/>
          <w:szCs w:val="24"/>
        </w:rPr>
        <w:t xml:space="preserve"> 25 hundredths ten times is 2.5</w:t>
      </w:r>
    </w:p>
    <w:p w:rsidR="0097164C" w:rsidRDefault="0097164C" w:rsidP="007A2FB5">
      <w:pPr>
        <w:pStyle w:val="ListParagraph"/>
        <w:spacing w:after="0" w:line="240" w:lineRule="auto"/>
        <w:ind w:left="360"/>
        <w:rPr>
          <w:rFonts w:ascii="Century Gothic" w:hAnsi="Century Gothic"/>
          <w:sz w:val="24"/>
          <w:szCs w:val="24"/>
        </w:rPr>
      </w:pPr>
    </w:p>
    <w:p w:rsidR="001C53E3" w:rsidRDefault="0097164C" w:rsidP="007A2FB5">
      <w:pPr>
        <w:pStyle w:val="ListParagraph"/>
        <w:numPr>
          <w:ilvl w:val="0"/>
          <w:numId w:val="4"/>
        </w:numPr>
        <w:spacing w:after="0" w:line="240" w:lineRule="auto"/>
        <w:ind w:left="360"/>
        <w:rPr>
          <w:rFonts w:ascii="Century Gothic" w:hAnsi="Century Gothic"/>
          <w:sz w:val="24"/>
          <w:szCs w:val="24"/>
        </w:rPr>
      </w:pPr>
      <w:r>
        <w:rPr>
          <w:rFonts w:ascii="Century Gothic" w:hAnsi="Century Gothic"/>
          <w:sz w:val="24"/>
          <w:szCs w:val="24"/>
        </w:rPr>
        <w:t>M</w:t>
      </w:r>
      <w:r w:rsidR="0055536D" w:rsidRPr="001C53E3">
        <w:rPr>
          <w:rFonts w:ascii="Century Gothic" w:hAnsi="Century Gothic"/>
          <w:sz w:val="24"/>
          <w:szCs w:val="24"/>
        </w:rPr>
        <w:t>ultiplying by a power of 10 shifts the</w:t>
      </w:r>
      <w:r w:rsidR="00292F3F" w:rsidRPr="001C53E3">
        <w:rPr>
          <w:rFonts w:ascii="Century Gothic" w:hAnsi="Century Gothic"/>
          <w:sz w:val="24"/>
          <w:szCs w:val="24"/>
        </w:rPr>
        <w:t xml:space="preserve"> </w:t>
      </w:r>
      <w:r w:rsidR="0055536D" w:rsidRPr="001C53E3">
        <w:rPr>
          <w:rFonts w:ascii="Century Gothic" w:hAnsi="Century Gothic"/>
          <w:sz w:val="24"/>
          <w:szCs w:val="24"/>
        </w:rPr>
        <w:t xml:space="preserve">digits of a </w:t>
      </w:r>
      <w:r w:rsidR="00292F3F" w:rsidRPr="001C53E3">
        <w:rPr>
          <w:rFonts w:ascii="Century Gothic" w:hAnsi="Century Gothic"/>
          <w:sz w:val="24"/>
          <w:szCs w:val="24"/>
        </w:rPr>
        <w:t xml:space="preserve">whole number or decimal </w:t>
      </w:r>
      <w:r w:rsidR="0055536D" w:rsidRPr="001C53E3">
        <w:rPr>
          <w:rFonts w:ascii="Century Gothic" w:hAnsi="Century Gothic"/>
          <w:sz w:val="24"/>
          <w:szCs w:val="24"/>
        </w:rPr>
        <w:t xml:space="preserve">number (rational number) </w:t>
      </w:r>
      <w:r w:rsidR="00292F3F" w:rsidRPr="001C53E3">
        <w:rPr>
          <w:rFonts w:ascii="Century Gothic" w:hAnsi="Century Gothic"/>
          <w:sz w:val="24"/>
          <w:szCs w:val="24"/>
        </w:rPr>
        <w:t xml:space="preserve">that many place to the left.  </w:t>
      </w:r>
      <w:r>
        <w:rPr>
          <w:rFonts w:ascii="Century Gothic" w:hAnsi="Century Gothic"/>
          <w:sz w:val="24"/>
          <w:szCs w:val="24"/>
        </w:rPr>
        <w:t>(see example above)</w:t>
      </w:r>
    </w:p>
    <w:p w:rsidR="0097164C" w:rsidRDefault="0097164C" w:rsidP="007A2FB5">
      <w:pPr>
        <w:pStyle w:val="ListParagraph"/>
        <w:spacing w:after="0" w:line="240" w:lineRule="auto"/>
        <w:ind w:left="-360"/>
        <w:rPr>
          <w:rFonts w:ascii="Century Gothic" w:hAnsi="Century Gothic"/>
          <w:sz w:val="24"/>
          <w:szCs w:val="24"/>
        </w:rPr>
      </w:pPr>
    </w:p>
    <w:p w:rsidR="001C53E3" w:rsidRDefault="0055536D" w:rsidP="007A2FB5">
      <w:pPr>
        <w:pStyle w:val="ListParagraph"/>
        <w:numPr>
          <w:ilvl w:val="0"/>
          <w:numId w:val="4"/>
        </w:numPr>
        <w:spacing w:after="0" w:line="240" w:lineRule="auto"/>
        <w:ind w:left="360"/>
        <w:rPr>
          <w:rFonts w:ascii="Century Gothic" w:hAnsi="Century Gothic"/>
          <w:sz w:val="24"/>
          <w:szCs w:val="24"/>
        </w:rPr>
      </w:pPr>
      <w:r w:rsidRPr="001C53E3">
        <w:rPr>
          <w:rFonts w:ascii="Century Gothic" w:hAnsi="Century Gothic"/>
          <w:sz w:val="24"/>
          <w:szCs w:val="24"/>
        </w:rPr>
        <w:t xml:space="preserve">Patterns in the number of 0s in products of whole numbers and powers of 10 and the location of the decimal point in products of decimals with powers of 10 can be explained in terms of place value. </w:t>
      </w:r>
    </w:p>
    <w:p w:rsidR="001C53E3" w:rsidRDefault="001C53E3" w:rsidP="001C53E3">
      <w:pPr>
        <w:pStyle w:val="ListParagraph"/>
        <w:spacing w:after="0" w:line="240" w:lineRule="auto"/>
        <w:rPr>
          <w:rFonts w:ascii="Century Gothic" w:hAnsi="Century Gothic"/>
          <w:sz w:val="24"/>
          <w:szCs w:val="24"/>
        </w:rPr>
      </w:pPr>
    </w:p>
    <w:p w:rsidR="00C66EB6" w:rsidRDefault="001C53E3" w:rsidP="00C66EB6">
      <w:pPr>
        <w:spacing w:after="0" w:line="240" w:lineRule="auto"/>
        <w:rPr>
          <w:rFonts w:ascii="Century Gothic" w:hAnsi="Century Gothic"/>
          <w:sz w:val="24"/>
          <w:szCs w:val="24"/>
        </w:rPr>
      </w:pPr>
      <w:r>
        <w:rPr>
          <w:rFonts w:ascii="Century Gothic" w:hAnsi="Century Gothic"/>
          <w:sz w:val="24"/>
          <w:szCs w:val="24"/>
        </w:rPr>
        <w:t>In 4</w:t>
      </w:r>
      <w:r w:rsidRPr="001C53E3">
        <w:rPr>
          <w:rFonts w:ascii="Century Gothic" w:hAnsi="Century Gothic"/>
          <w:sz w:val="24"/>
          <w:szCs w:val="24"/>
          <w:vertAlign w:val="superscript"/>
        </w:rPr>
        <w:t>th</w:t>
      </w:r>
      <w:r>
        <w:rPr>
          <w:rFonts w:ascii="Century Gothic" w:hAnsi="Century Gothic"/>
          <w:sz w:val="24"/>
          <w:szCs w:val="24"/>
        </w:rPr>
        <w:t xml:space="preserve"> grade, students</w:t>
      </w:r>
      <w:r w:rsidR="0055536D" w:rsidRPr="001C53E3">
        <w:rPr>
          <w:rFonts w:ascii="Century Gothic" w:hAnsi="Century Gothic"/>
          <w:sz w:val="24"/>
          <w:szCs w:val="24"/>
        </w:rPr>
        <w:t xml:space="preserve"> developed their understandings of </w:t>
      </w:r>
      <w:r>
        <w:rPr>
          <w:rFonts w:ascii="Century Gothic" w:hAnsi="Century Gothic"/>
          <w:sz w:val="24"/>
          <w:szCs w:val="24"/>
        </w:rPr>
        <w:t xml:space="preserve">decimals </w:t>
      </w:r>
      <w:r w:rsidR="0055536D" w:rsidRPr="001C53E3">
        <w:rPr>
          <w:rFonts w:ascii="Century Gothic" w:hAnsi="Century Gothic"/>
          <w:sz w:val="24"/>
          <w:szCs w:val="24"/>
        </w:rPr>
        <w:t xml:space="preserve">and computations with decimals in terms </w:t>
      </w:r>
      <w:r>
        <w:rPr>
          <w:rFonts w:ascii="Century Gothic" w:hAnsi="Century Gothic"/>
          <w:sz w:val="24"/>
          <w:szCs w:val="24"/>
        </w:rPr>
        <w:t>of multiples rather than powers;</w:t>
      </w:r>
      <w:r w:rsidR="0055536D" w:rsidRPr="001C53E3">
        <w:rPr>
          <w:rFonts w:ascii="Century Gothic" w:hAnsi="Century Gothic"/>
          <w:sz w:val="24"/>
          <w:szCs w:val="24"/>
        </w:rPr>
        <w:t xml:space="preserve"> </w:t>
      </w:r>
      <w:r>
        <w:rPr>
          <w:rFonts w:ascii="Century Gothic" w:hAnsi="Century Gothic"/>
          <w:sz w:val="24"/>
          <w:szCs w:val="24"/>
        </w:rPr>
        <w:t>in 5</w:t>
      </w:r>
      <w:r w:rsidRPr="001C53E3">
        <w:rPr>
          <w:rFonts w:ascii="Century Gothic" w:hAnsi="Century Gothic"/>
          <w:sz w:val="24"/>
          <w:szCs w:val="24"/>
          <w:vertAlign w:val="superscript"/>
        </w:rPr>
        <w:t>th</w:t>
      </w:r>
      <w:r>
        <w:rPr>
          <w:rFonts w:ascii="Century Gothic" w:hAnsi="Century Gothic"/>
          <w:sz w:val="24"/>
          <w:szCs w:val="24"/>
        </w:rPr>
        <w:t xml:space="preserve"> grade </w:t>
      </w:r>
      <w:r w:rsidR="0055536D" w:rsidRPr="001C53E3">
        <w:rPr>
          <w:rFonts w:ascii="Century Gothic" w:hAnsi="Century Gothic"/>
          <w:sz w:val="24"/>
          <w:szCs w:val="24"/>
        </w:rPr>
        <w:t xml:space="preserve">connecting the terminology of </w:t>
      </w:r>
      <w:r>
        <w:rPr>
          <w:rFonts w:ascii="Century Gothic" w:hAnsi="Century Gothic"/>
          <w:sz w:val="24"/>
          <w:szCs w:val="24"/>
        </w:rPr>
        <w:t>“</w:t>
      </w:r>
      <w:r w:rsidR="0055536D" w:rsidRPr="001C53E3">
        <w:rPr>
          <w:rFonts w:ascii="Century Gothic" w:hAnsi="Century Gothic"/>
          <w:sz w:val="24"/>
          <w:szCs w:val="24"/>
        </w:rPr>
        <w:t>multiples</w:t>
      </w:r>
      <w:r>
        <w:rPr>
          <w:rFonts w:ascii="Century Gothic" w:hAnsi="Century Gothic"/>
          <w:sz w:val="24"/>
          <w:szCs w:val="24"/>
        </w:rPr>
        <w:t>”</w:t>
      </w:r>
      <w:r w:rsidR="0055536D" w:rsidRPr="001C53E3">
        <w:rPr>
          <w:rFonts w:ascii="Century Gothic" w:hAnsi="Century Gothic"/>
          <w:sz w:val="24"/>
          <w:szCs w:val="24"/>
        </w:rPr>
        <w:t xml:space="preserve"> with that of </w:t>
      </w:r>
      <w:r>
        <w:rPr>
          <w:rFonts w:ascii="Century Gothic" w:hAnsi="Century Gothic"/>
          <w:sz w:val="24"/>
          <w:szCs w:val="24"/>
        </w:rPr>
        <w:t>“</w:t>
      </w:r>
      <w:r w:rsidR="0055536D" w:rsidRPr="001C53E3">
        <w:rPr>
          <w:rFonts w:ascii="Century Gothic" w:hAnsi="Century Gothic"/>
          <w:sz w:val="24"/>
          <w:szCs w:val="24"/>
        </w:rPr>
        <w:t>powers</w:t>
      </w:r>
      <w:r>
        <w:rPr>
          <w:rFonts w:ascii="Century Gothic" w:hAnsi="Century Gothic"/>
          <w:sz w:val="24"/>
          <w:szCs w:val="24"/>
        </w:rPr>
        <w:t>”</w:t>
      </w:r>
      <w:r w:rsidR="0055536D" w:rsidRPr="001C53E3">
        <w:rPr>
          <w:rFonts w:ascii="Century Gothic" w:hAnsi="Century Gothic"/>
          <w:sz w:val="24"/>
          <w:szCs w:val="24"/>
        </w:rPr>
        <w:t xml:space="preserve"> affords connections between understanding of multiplication and exponentiation.</w:t>
      </w:r>
    </w:p>
    <w:p w:rsidR="0097164C" w:rsidRDefault="0097164C" w:rsidP="00C66EB6">
      <w:pPr>
        <w:spacing w:after="0" w:line="240" w:lineRule="auto"/>
        <w:rPr>
          <w:rFonts w:ascii="Century Gothic" w:hAnsi="Century Gothic"/>
          <w:sz w:val="24"/>
          <w:szCs w:val="24"/>
        </w:rPr>
      </w:pPr>
      <w:r>
        <w:rPr>
          <w:rFonts w:ascii="Century Gothic" w:hAnsi="Century Gothic"/>
          <w:sz w:val="24"/>
          <w:szCs w:val="24"/>
        </w:rPr>
        <w:t>250 is a multiple of 25. It is the tenth multiple of 25. This is the same as multiplying 25 by a power of 10.</w:t>
      </w:r>
    </w:p>
    <w:p w:rsidR="0097164C" w:rsidRDefault="0097164C" w:rsidP="00C66EB6">
      <w:pPr>
        <w:spacing w:after="0" w:line="240" w:lineRule="auto"/>
        <w:rPr>
          <w:rFonts w:ascii="Century Gothic" w:hAnsi="Century Gothic"/>
          <w:sz w:val="24"/>
          <w:szCs w:val="24"/>
        </w:rPr>
      </w:pPr>
    </w:p>
    <w:p w:rsidR="005C5936" w:rsidRPr="00DA659D" w:rsidRDefault="00C66EB6" w:rsidP="005C5936">
      <w:pPr>
        <w:spacing w:after="0" w:line="240" w:lineRule="auto"/>
        <w:rPr>
          <w:rFonts w:ascii="Century Gothic" w:hAnsi="Century Gothic"/>
          <w:sz w:val="28"/>
          <w:szCs w:val="28"/>
          <w:u w:val="single"/>
        </w:rPr>
      </w:pPr>
      <w:r w:rsidRPr="00DA659D">
        <w:rPr>
          <w:rFonts w:ascii="Century Gothic" w:hAnsi="Century Gothic"/>
          <w:b/>
          <w:sz w:val="28"/>
          <w:szCs w:val="28"/>
          <w:u w:val="single"/>
        </w:rPr>
        <w:t>Strategies</w:t>
      </w:r>
      <w:r w:rsidRPr="00DA659D">
        <w:rPr>
          <w:rFonts w:ascii="Century Gothic" w:hAnsi="Century Gothic"/>
          <w:sz w:val="28"/>
          <w:szCs w:val="28"/>
          <w:u w:val="single"/>
        </w:rPr>
        <w:br/>
      </w:r>
    </w:p>
    <w:p w:rsidR="00FD6648" w:rsidRPr="00DA659D" w:rsidRDefault="00BA7FA1" w:rsidP="005C5936">
      <w:pPr>
        <w:spacing w:after="0" w:line="240" w:lineRule="auto"/>
        <w:rPr>
          <w:rFonts w:ascii="Century Gothic" w:hAnsi="Century Gothic"/>
          <w:i/>
          <w:sz w:val="24"/>
          <w:szCs w:val="24"/>
          <w:u w:val="single"/>
        </w:rPr>
      </w:pPr>
      <w:r>
        <w:rPr>
          <w:rFonts w:ascii="Century Gothic" w:hAnsi="Century Gothic"/>
          <w:sz w:val="24"/>
          <w:szCs w:val="24"/>
        </w:rPr>
        <w:t>In Grade 5, the concept of place value is extended to include decimal values to thousandths.  The strategies for Grades 3 and 4 should be drawn upon and extended for whole n</w:t>
      </w:r>
      <w:r w:rsidR="005C5936">
        <w:rPr>
          <w:rFonts w:ascii="Century Gothic" w:hAnsi="Century Gothic"/>
          <w:sz w:val="24"/>
          <w:szCs w:val="24"/>
        </w:rPr>
        <w:t>umbers and decimal numbers.  For</w:t>
      </w:r>
      <w:r>
        <w:rPr>
          <w:rFonts w:ascii="Century Gothic" w:hAnsi="Century Gothic"/>
          <w:sz w:val="24"/>
          <w:szCs w:val="24"/>
        </w:rPr>
        <w:t xml:space="preserve"> example, students need to continue to represent, write and state the value of numbers</w:t>
      </w:r>
      <w:r w:rsidR="005C5936">
        <w:rPr>
          <w:rFonts w:ascii="Century Gothic" w:hAnsi="Century Gothic"/>
          <w:sz w:val="24"/>
          <w:szCs w:val="24"/>
        </w:rPr>
        <w:t xml:space="preserve"> including decimal numbers.  </w:t>
      </w:r>
      <w:r w:rsidR="0097164C">
        <w:rPr>
          <w:rFonts w:ascii="Century Gothic" w:hAnsi="Century Gothic"/>
          <w:sz w:val="24"/>
          <w:szCs w:val="24"/>
        </w:rPr>
        <w:t>They need to continue to compose and decompose decimal numbers as well as compare them.  (</w:t>
      </w:r>
      <w:r w:rsidR="005C5936" w:rsidRPr="00DA659D">
        <w:rPr>
          <w:rFonts w:ascii="Century Gothic" w:hAnsi="Century Gothic"/>
          <w:i/>
          <w:sz w:val="24"/>
          <w:szCs w:val="24"/>
          <w:u w:val="single"/>
        </w:rPr>
        <w:t>For</w:t>
      </w:r>
      <w:r w:rsidRPr="00DA659D">
        <w:rPr>
          <w:rFonts w:ascii="Century Gothic" w:hAnsi="Century Gothic"/>
          <w:i/>
          <w:sz w:val="24"/>
          <w:szCs w:val="24"/>
          <w:u w:val="single"/>
        </w:rPr>
        <w:t xml:space="preserve"> students who are not able to read, write and represent multi-digit </w:t>
      </w:r>
      <w:r w:rsidR="0097164C" w:rsidRPr="00DA659D">
        <w:rPr>
          <w:rFonts w:ascii="Century Gothic" w:hAnsi="Century Gothic"/>
          <w:i/>
          <w:sz w:val="24"/>
          <w:szCs w:val="24"/>
          <w:u w:val="single"/>
        </w:rPr>
        <w:t xml:space="preserve">whole </w:t>
      </w:r>
      <w:r w:rsidRPr="00DA659D">
        <w:rPr>
          <w:rFonts w:ascii="Century Gothic" w:hAnsi="Century Gothic"/>
          <w:i/>
          <w:sz w:val="24"/>
          <w:szCs w:val="24"/>
          <w:u w:val="single"/>
        </w:rPr>
        <w:t>numbers, working with decimals will be challenging.</w:t>
      </w:r>
      <w:r w:rsidR="00DA659D">
        <w:rPr>
          <w:rFonts w:ascii="Century Gothic" w:hAnsi="Century Gothic"/>
          <w:i/>
          <w:sz w:val="24"/>
          <w:szCs w:val="24"/>
          <w:u w:val="single"/>
        </w:rPr>
        <w:t xml:space="preserve">  Specific Intervention</w:t>
      </w:r>
      <w:r w:rsidR="0097164C" w:rsidRPr="00DA659D">
        <w:rPr>
          <w:rFonts w:ascii="Century Gothic" w:hAnsi="Century Gothic"/>
          <w:i/>
          <w:sz w:val="24"/>
          <w:szCs w:val="24"/>
          <w:u w:val="single"/>
        </w:rPr>
        <w:t>)</w:t>
      </w:r>
      <w:r w:rsidRPr="00DA659D">
        <w:rPr>
          <w:rFonts w:ascii="Century Gothic" w:hAnsi="Century Gothic"/>
          <w:i/>
          <w:sz w:val="24"/>
          <w:szCs w:val="24"/>
          <w:u w:val="single"/>
        </w:rPr>
        <w:t xml:space="preserve">  </w:t>
      </w:r>
    </w:p>
    <w:p w:rsidR="005C5936" w:rsidRDefault="005C5936" w:rsidP="005C5936">
      <w:pPr>
        <w:spacing w:after="0" w:line="240" w:lineRule="auto"/>
        <w:rPr>
          <w:rFonts w:ascii="Century Gothic" w:hAnsi="Century Gothic"/>
          <w:sz w:val="24"/>
          <w:szCs w:val="24"/>
        </w:rPr>
      </w:pPr>
    </w:p>
    <w:p w:rsidR="00BA7FA1" w:rsidRDefault="00BA7FA1" w:rsidP="005C5936">
      <w:pPr>
        <w:spacing w:after="0" w:line="240" w:lineRule="auto"/>
        <w:rPr>
          <w:rFonts w:ascii="Century Gothic" w:hAnsi="Century Gothic"/>
          <w:sz w:val="24"/>
          <w:szCs w:val="24"/>
        </w:rPr>
      </w:pPr>
      <w:r>
        <w:rPr>
          <w:rFonts w:ascii="Century Gothic" w:hAnsi="Century Gothic"/>
          <w:sz w:val="24"/>
          <w:szCs w:val="24"/>
        </w:rPr>
        <w:t>Number cards, number cubes, spinners and other manipulatives can be used to generate decimal numbers.  For example</w:t>
      </w:r>
      <w:r w:rsidR="0097164C">
        <w:rPr>
          <w:rFonts w:ascii="Century Gothic" w:hAnsi="Century Gothic"/>
          <w:sz w:val="24"/>
          <w:szCs w:val="24"/>
        </w:rPr>
        <w:t>, a game can be played in which</w:t>
      </w:r>
      <w:r>
        <w:rPr>
          <w:rFonts w:ascii="Century Gothic" w:hAnsi="Century Gothic"/>
          <w:sz w:val="24"/>
          <w:szCs w:val="24"/>
        </w:rPr>
        <w:t xml:space="preserve"> students roll three number cubes</w:t>
      </w:r>
      <w:r w:rsidR="0097164C">
        <w:rPr>
          <w:rFonts w:ascii="Century Gothic" w:hAnsi="Century Gothic"/>
          <w:sz w:val="24"/>
          <w:szCs w:val="24"/>
        </w:rPr>
        <w:t>. They</w:t>
      </w:r>
      <w:r>
        <w:rPr>
          <w:rFonts w:ascii="Century Gothic" w:hAnsi="Century Gothic"/>
          <w:sz w:val="24"/>
          <w:szCs w:val="24"/>
        </w:rPr>
        <w:t xml:space="preserve"> create the largest and smallest number to the thousandths place. </w:t>
      </w:r>
      <w:r w:rsidR="0097164C">
        <w:rPr>
          <w:rFonts w:ascii="Century Gothic" w:hAnsi="Century Gothic"/>
          <w:sz w:val="24"/>
          <w:szCs w:val="24"/>
        </w:rPr>
        <w:t>Different challenges for “winning” can be created, i.e.  4 rounds of play – lowest total wins or highest total wins once all four numbers are combined.  Make sure students are able to explain the concept or strategy for winning.  Students should have practice writing</w:t>
      </w:r>
      <w:r>
        <w:rPr>
          <w:rFonts w:ascii="Century Gothic" w:hAnsi="Century Gothic"/>
          <w:sz w:val="24"/>
          <w:szCs w:val="24"/>
        </w:rPr>
        <w:t xml:space="preserve"> the number with </w:t>
      </w:r>
      <w:r w:rsidR="0097164C">
        <w:rPr>
          <w:rFonts w:ascii="Century Gothic" w:hAnsi="Century Gothic"/>
          <w:sz w:val="24"/>
          <w:szCs w:val="24"/>
        </w:rPr>
        <w:t xml:space="preserve">both </w:t>
      </w:r>
      <w:r>
        <w:rPr>
          <w:rFonts w:ascii="Century Gothic" w:hAnsi="Century Gothic"/>
          <w:sz w:val="24"/>
          <w:szCs w:val="24"/>
        </w:rPr>
        <w:t>numerals and words.</w:t>
      </w:r>
    </w:p>
    <w:p w:rsidR="005C5936" w:rsidRDefault="005C5936" w:rsidP="005C5936">
      <w:pPr>
        <w:spacing w:after="0" w:line="240" w:lineRule="auto"/>
        <w:rPr>
          <w:rFonts w:ascii="Century Gothic" w:hAnsi="Century Gothic"/>
          <w:sz w:val="24"/>
          <w:szCs w:val="24"/>
        </w:rPr>
      </w:pPr>
    </w:p>
    <w:p w:rsidR="005C5936" w:rsidRPr="00A97691" w:rsidRDefault="005C5936" w:rsidP="00A97691">
      <w:pPr>
        <w:spacing w:after="0" w:line="240" w:lineRule="auto"/>
        <w:rPr>
          <w:rFonts w:ascii="Century Gothic" w:hAnsi="Century Gothic"/>
          <w:sz w:val="24"/>
          <w:szCs w:val="24"/>
        </w:rPr>
      </w:pPr>
      <w:r>
        <w:rPr>
          <w:rFonts w:ascii="Century Gothic" w:hAnsi="Century Gothic"/>
          <w:sz w:val="24"/>
          <w:szCs w:val="24"/>
        </w:rPr>
        <w:t>Use the “number talk” portion of your instruction to compare and estimate decimal numbers.</w:t>
      </w:r>
      <w:r w:rsidR="007A2FB5">
        <w:rPr>
          <w:rFonts w:ascii="Century Gothic" w:hAnsi="Century Gothic"/>
          <w:sz w:val="24"/>
          <w:szCs w:val="24"/>
        </w:rPr>
        <w:t xml:space="preserve">  Look at the structure.</w:t>
      </w:r>
    </w:p>
    <w:p w:rsidR="006F7DCB" w:rsidRDefault="00425A41" w:rsidP="00FD6648">
      <w:pPr>
        <w:rPr>
          <w:rFonts w:ascii="Century Gothic" w:hAnsi="Century Gothic"/>
          <w:sz w:val="24"/>
          <w:szCs w:val="24"/>
        </w:rPr>
      </w:pPr>
      <w:r>
        <w:rPr>
          <w:rFonts w:ascii="Century Gothic" w:hAnsi="Century Gothic"/>
          <w:noProof/>
          <w:sz w:val="24"/>
          <w:szCs w:val="24"/>
        </w:rPr>
        <w:lastRenderedPageBreak/>
        <w:pict>
          <v:oval id="_x0000_s1050" style="position:absolute;margin-left:471.3pt;margin-top:22.95pt;width:40.5pt;height:35.45pt;z-index:251667968" o:regroupid="5"/>
        </w:pict>
      </w:r>
      <w:r w:rsidR="006F7DCB">
        <w:rPr>
          <w:rFonts w:ascii="Century Gothic" w:hAnsi="Century Gothic"/>
          <w:sz w:val="24"/>
          <w:szCs w:val="24"/>
        </w:rPr>
        <w:t xml:space="preserve">Use unit number discs to understand the pattern of multiplying by a power of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5"/>
        <w:gridCol w:w="1915"/>
        <w:gridCol w:w="1915"/>
        <w:gridCol w:w="1915"/>
        <w:gridCol w:w="1916"/>
      </w:tblGrid>
      <w:tr w:rsidR="006F7DCB" w:rsidRPr="00B37562" w:rsidTr="00B37562">
        <w:tc>
          <w:tcPr>
            <w:tcW w:w="1915" w:type="dxa"/>
          </w:tcPr>
          <w:p w:rsidR="006F7DCB" w:rsidRPr="00B37562" w:rsidRDefault="006F7DCB" w:rsidP="00B37562">
            <w:pPr>
              <w:jc w:val="center"/>
              <w:rPr>
                <w:rFonts w:ascii="Century Gothic" w:hAnsi="Century Gothic"/>
                <w:sz w:val="24"/>
                <w:szCs w:val="24"/>
              </w:rPr>
            </w:pPr>
            <w:r w:rsidRPr="00B37562">
              <w:rPr>
                <w:rFonts w:ascii="Century Gothic" w:hAnsi="Century Gothic"/>
                <w:sz w:val="24"/>
                <w:szCs w:val="24"/>
              </w:rPr>
              <w:t>Tens</w:t>
            </w:r>
          </w:p>
        </w:tc>
        <w:tc>
          <w:tcPr>
            <w:tcW w:w="1915" w:type="dxa"/>
          </w:tcPr>
          <w:p w:rsidR="006F7DCB" w:rsidRPr="00B37562" w:rsidRDefault="006F7DCB" w:rsidP="00B37562">
            <w:pPr>
              <w:jc w:val="center"/>
              <w:rPr>
                <w:rFonts w:ascii="Century Gothic" w:hAnsi="Century Gothic"/>
                <w:sz w:val="24"/>
                <w:szCs w:val="24"/>
              </w:rPr>
            </w:pPr>
            <w:r w:rsidRPr="00B37562">
              <w:rPr>
                <w:rFonts w:ascii="Century Gothic" w:hAnsi="Century Gothic"/>
                <w:sz w:val="24"/>
                <w:szCs w:val="24"/>
              </w:rPr>
              <w:t>Ones</w:t>
            </w:r>
          </w:p>
        </w:tc>
        <w:tc>
          <w:tcPr>
            <w:tcW w:w="1915" w:type="dxa"/>
          </w:tcPr>
          <w:p w:rsidR="006F7DCB" w:rsidRPr="00B37562" w:rsidRDefault="006F7DCB" w:rsidP="00B37562">
            <w:pPr>
              <w:jc w:val="center"/>
              <w:rPr>
                <w:rFonts w:ascii="Century Gothic" w:hAnsi="Century Gothic"/>
                <w:sz w:val="24"/>
                <w:szCs w:val="24"/>
              </w:rPr>
            </w:pPr>
            <w:r w:rsidRPr="00B37562">
              <w:rPr>
                <w:rFonts w:ascii="Century Gothic" w:hAnsi="Century Gothic"/>
                <w:sz w:val="24"/>
                <w:szCs w:val="24"/>
              </w:rPr>
              <w:t>Tenths</w:t>
            </w:r>
          </w:p>
        </w:tc>
        <w:tc>
          <w:tcPr>
            <w:tcW w:w="1915" w:type="dxa"/>
          </w:tcPr>
          <w:p w:rsidR="006F7DCB" w:rsidRPr="00B37562" w:rsidRDefault="006F7DCB" w:rsidP="00B37562">
            <w:pPr>
              <w:jc w:val="center"/>
              <w:rPr>
                <w:rFonts w:ascii="Century Gothic" w:hAnsi="Century Gothic"/>
                <w:sz w:val="24"/>
                <w:szCs w:val="24"/>
              </w:rPr>
            </w:pPr>
            <w:r w:rsidRPr="00B37562">
              <w:rPr>
                <w:rFonts w:ascii="Century Gothic" w:hAnsi="Century Gothic"/>
                <w:sz w:val="24"/>
                <w:szCs w:val="24"/>
              </w:rPr>
              <w:t>Hundredths</w:t>
            </w:r>
          </w:p>
        </w:tc>
        <w:tc>
          <w:tcPr>
            <w:tcW w:w="1916" w:type="dxa"/>
          </w:tcPr>
          <w:p w:rsidR="006F7DCB" w:rsidRPr="00B37562" w:rsidRDefault="00425A41" w:rsidP="00B37562">
            <w:pPr>
              <w:jc w:val="center"/>
              <w:rPr>
                <w:rFonts w:ascii="Century Gothic" w:hAnsi="Century Gothic"/>
                <w:sz w:val="24"/>
                <w:szCs w:val="24"/>
              </w:rPr>
            </w:pPr>
            <w:r>
              <w:rPr>
                <w:rFonts w:ascii="Century Gothic" w:hAnsi="Century Gothic"/>
                <w:noProof/>
                <w:sz w:val="24"/>
                <w:szCs w:val="24"/>
              </w:rPr>
              <w:pict>
                <v:shapetype id="_x0000_t202" coordsize="21600,21600" o:spt="202" path="m,l,21600r21600,l21600,xe">
                  <v:stroke joinstyle="miter"/>
                  <v:path gradientshapeok="t" o:connecttype="rect"/>
                </v:shapetype>
                <v:shape id="_x0000_s1051" type="#_x0000_t202" style="position:absolute;left:0;text-align:left;margin-left:96.25pt;margin-top:4pt;width:29.7pt;height:15.35pt;z-index:251668992;mso-position-horizontal-relative:text;mso-position-vertical-relative:text" o:regroupid="5" stroked="f">
                  <v:textbox style="mso-next-textbox:#_x0000_s1051">
                    <w:txbxContent>
                      <w:p w:rsidR="006F7DCB" w:rsidRDefault="00A1606E" w:rsidP="006F7DCB">
                        <w:r>
                          <w:rPr>
                            <w:sz w:val="16"/>
                            <w:szCs w:val="16"/>
                          </w:rPr>
                          <w:t>0</w:t>
                        </w:r>
                        <w:r w:rsidR="004932F9">
                          <w:rPr>
                            <w:sz w:val="16"/>
                            <w:szCs w:val="16"/>
                          </w:rPr>
                          <w:t>.0</w:t>
                        </w:r>
                        <w:r>
                          <w:rPr>
                            <w:sz w:val="16"/>
                            <w:szCs w:val="16"/>
                          </w:rPr>
                          <w:t>1</w:t>
                        </w:r>
                        <w:r w:rsidR="006F7DCB">
                          <w:rPr>
                            <w:sz w:val="16"/>
                            <w:szCs w:val="16"/>
                          </w:rPr>
                          <w:t>1</w:t>
                        </w:r>
                      </w:p>
                    </w:txbxContent>
                  </v:textbox>
                </v:shape>
              </w:pict>
            </w:r>
            <w:r w:rsidR="006F7DCB" w:rsidRPr="00B37562">
              <w:rPr>
                <w:rFonts w:ascii="Century Gothic" w:hAnsi="Century Gothic"/>
                <w:sz w:val="24"/>
                <w:szCs w:val="24"/>
              </w:rPr>
              <w:t>Thousandths</w:t>
            </w:r>
          </w:p>
        </w:tc>
      </w:tr>
      <w:tr w:rsidR="006F7DCB" w:rsidRPr="00B37562" w:rsidTr="00B37562">
        <w:tc>
          <w:tcPr>
            <w:tcW w:w="1915" w:type="dxa"/>
          </w:tcPr>
          <w:p w:rsidR="006F7DCB" w:rsidRPr="00B37562" w:rsidRDefault="006F7DCB" w:rsidP="00FD6648">
            <w:pPr>
              <w:rPr>
                <w:rFonts w:ascii="Century Gothic" w:hAnsi="Century Gothic"/>
                <w:sz w:val="24"/>
                <w:szCs w:val="24"/>
              </w:rPr>
            </w:pPr>
          </w:p>
          <w:p w:rsidR="006F7DCB" w:rsidRPr="00B37562" w:rsidRDefault="006F7DCB" w:rsidP="00FD6648">
            <w:pPr>
              <w:rPr>
                <w:rFonts w:ascii="Century Gothic" w:hAnsi="Century Gothic"/>
                <w:sz w:val="24"/>
                <w:szCs w:val="24"/>
              </w:rPr>
            </w:pPr>
          </w:p>
          <w:p w:rsidR="006F7DCB" w:rsidRPr="00B37562" w:rsidRDefault="006F7DCB" w:rsidP="00FD6648">
            <w:pPr>
              <w:rPr>
                <w:rFonts w:ascii="Century Gothic" w:hAnsi="Century Gothic"/>
                <w:sz w:val="24"/>
                <w:szCs w:val="24"/>
              </w:rPr>
            </w:pPr>
          </w:p>
          <w:p w:rsidR="006F7DCB" w:rsidRPr="00B37562" w:rsidRDefault="006F7DCB" w:rsidP="00FD6648">
            <w:pPr>
              <w:rPr>
                <w:rFonts w:ascii="Century Gothic" w:hAnsi="Century Gothic"/>
                <w:sz w:val="24"/>
                <w:szCs w:val="24"/>
              </w:rPr>
            </w:pPr>
          </w:p>
        </w:tc>
        <w:tc>
          <w:tcPr>
            <w:tcW w:w="1915" w:type="dxa"/>
          </w:tcPr>
          <w:p w:rsidR="006F7DCB" w:rsidRPr="00B37562" w:rsidRDefault="00425A41" w:rsidP="00FD6648">
            <w:pPr>
              <w:rPr>
                <w:rFonts w:ascii="Century Gothic" w:hAnsi="Century Gothic"/>
                <w:sz w:val="24"/>
                <w:szCs w:val="24"/>
              </w:rPr>
            </w:pPr>
            <w:r>
              <w:rPr>
                <w:rFonts w:ascii="Century Gothic" w:hAnsi="Century Gothic"/>
                <w:noProof/>
                <w:sz w:val="24"/>
                <w:szCs w:val="24"/>
              </w:rPr>
              <w:pict>
                <v:shape id="_x0000_s1114" type="#_x0000_t202" style="position:absolute;margin-left:-.35pt;margin-top:45.65pt;width:77.5pt;height:60pt;z-index:251664896;mso-position-horizontal-relative:text;mso-position-vertical-relative:text" stroked="f">
                  <v:textbox>
                    <w:txbxContent>
                      <w:p w:rsidR="00743CFC" w:rsidRDefault="00743CFC" w:rsidP="007662DC">
                        <w:pPr>
                          <w:spacing w:after="0" w:line="240" w:lineRule="auto"/>
                        </w:pPr>
                        <w:r>
                          <w:t>10 x .1 = 1</w:t>
                        </w:r>
                      </w:p>
                      <w:p w:rsidR="007662DC" w:rsidRDefault="007662DC" w:rsidP="007662DC">
                        <w:pPr>
                          <w:spacing w:after="0" w:line="240" w:lineRule="auto"/>
                          <w:jc w:val="center"/>
                        </w:pPr>
                        <w:r>
                          <w:t>Or</w:t>
                        </w:r>
                      </w:p>
                      <w:p w:rsidR="00B0513B" w:rsidRDefault="00B0513B" w:rsidP="00B0513B">
                        <w:pPr>
                          <w:spacing w:after="0" w:line="240" w:lineRule="auto"/>
                        </w:pPr>
                        <w:r>
                          <w:t>1 = ten tenths</w:t>
                        </w:r>
                      </w:p>
                      <w:p w:rsidR="007662DC" w:rsidRDefault="007662DC" w:rsidP="007662DC">
                        <w:pPr>
                          <w:spacing w:after="0" w:line="240" w:lineRule="auto"/>
                          <w:jc w:val="center"/>
                        </w:pPr>
                      </w:p>
                      <w:p w:rsidR="007662DC" w:rsidRDefault="007662DC"/>
                    </w:txbxContent>
                  </v:textbox>
                </v:shape>
              </w:pict>
            </w:r>
            <w:r>
              <w:rPr>
                <w:rFonts w:ascii="Century Gothic" w:hAnsi="Century Gothic"/>
                <w:noProof/>
                <w:sz w:val="24"/>
                <w:szCs w:val="24"/>
              </w:rPr>
              <w:pict>
                <v:group id="_x0000_s1115" style="position:absolute;margin-left:21.5pt;margin-top:7.5pt;width:36.55pt;height:34.3pt;z-index:251665920;mso-position-horizontal-relative:text;mso-position-vertical-relative:text" coordorigin="3372,3680" coordsize="731,630">
                  <v:oval id="_x0000_s1116" style="position:absolute;left:3372;top:3680;width:731;height:630"/>
                  <v:shape id="_x0000_s1117" type="#_x0000_t202" style="position:absolute;left:3510;top:3830;width:536;height:273" stroked="f">
                    <v:textbox style="mso-next-textbox:#_x0000_s1117">
                      <w:txbxContent>
                        <w:p w:rsidR="00743CFC" w:rsidRDefault="00743CFC" w:rsidP="00743CFC">
                          <w:r>
                            <w:rPr>
                              <w:sz w:val="16"/>
                              <w:szCs w:val="16"/>
                            </w:rPr>
                            <w:t>1</w:t>
                          </w:r>
                          <w:r w:rsidR="00A1606E">
                            <w:rPr>
                              <w:sz w:val="16"/>
                              <w:szCs w:val="16"/>
                            </w:rPr>
                            <w:t>.0</w:t>
                          </w:r>
                        </w:p>
                      </w:txbxContent>
                    </v:textbox>
                  </v:shape>
                </v:group>
              </w:pict>
            </w:r>
            <w:r>
              <w:rPr>
                <w:rFonts w:ascii="Century Gothic" w:hAnsi="Century Gothic"/>
                <w:noProof/>
                <w:sz w:val="24"/>
                <w:szCs w:val="24"/>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13" type="#_x0000_t38" style="position:absolute;margin-left:77.15pt;margin-top:3.55pt;width:17.75pt;height:3.95pt;rotation:180;flip:y;z-index:251663872;mso-position-horizontal-relative:text;mso-position-vertical-relative:text" o:connectortype="curved" adj="10770,713073,-319619">
                  <v:stroke endarrow="block"/>
                </v:shape>
              </w:pict>
            </w:r>
            <w:r>
              <w:rPr>
                <w:rFonts w:ascii="Century Gothic" w:hAnsi="Century Gothic"/>
                <w:noProof/>
                <w:sz w:val="24"/>
                <w:szCs w:val="24"/>
              </w:rPr>
              <w:pict>
                <v:shape id="_x0000_s1042" type="#_x0000_t202" style="position:absolute;margin-left:44.9pt;margin-top:68.65pt;width:26.8pt;height:13.65pt;z-index:251648512;mso-position-horizontal-relative:text;mso-position-vertical-relative:text" stroked="f">
                  <v:textbox style="mso-next-textbox:#_x0000_s1042">
                    <w:txbxContent>
                      <w:p w:rsidR="006F7DCB" w:rsidRDefault="006F7DCB" w:rsidP="006F7DCB"/>
                    </w:txbxContent>
                  </v:textbox>
                </v:shape>
              </w:pict>
            </w:r>
          </w:p>
        </w:tc>
        <w:tc>
          <w:tcPr>
            <w:tcW w:w="1915" w:type="dxa"/>
          </w:tcPr>
          <w:p w:rsidR="006F7DCB" w:rsidRPr="00B37562" w:rsidRDefault="00425A41" w:rsidP="00FD6648">
            <w:pPr>
              <w:rPr>
                <w:rFonts w:ascii="Century Gothic" w:hAnsi="Century Gothic"/>
                <w:sz w:val="24"/>
                <w:szCs w:val="24"/>
              </w:rPr>
            </w:pPr>
            <w:r>
              <w:rPr>
                <w:rFonts w:ascii="Century Gothic" w:hAnsi="Century Gothic"/>
                <w:noProof/>
                <w:sz w:val="24"/>
                <w:szCs w:val="24"/>
              </w:rPr>
              <w:pict>
                <v:group id="_x0000_s1089" style="position:absolute;margin-left:20.3pt;margin-top:16.3pt;width:36.55pt;height:34.3pt;z-index:251655680;mso-position-horizontal-relative:text;mso-position-vertical-relative:text" coordorigin="3372,3680" coordsize="731,630">
                  <v:oval id="_x0000_s1090" style="position:absolute;left:3372;top:3680;width:731;height:630"/>
                  <v:shape id="_x0000_s1091" type="#_x0000_t202" style="position:absolute;left:3510;top:3830;width:536;height:273" stroked="f">
                    <v:textbox style="mso-next-textbox:#_x0000_s1091">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110" style="position:absolute;margin-left:44.85pt;margin-top:3.55pt;width:36.55pt;height:34.3pt;z-index:251662848;mso-position-horizontal-relative:text;mso-position-vertical-relative:text" coordorigin="3372,3680" coordsize="731,630">
                  <v:oval id="_x0000_s1111" style="position:absolute;left:3372;top:3680;width:731;height:630"/>
                  <v:shape id="_x0000_s1112" type="#_x0000_t202" style="position:absolute;left:3510;top:3830;width:536;height:273" stroked="f">
                    <v:textbox style="mso-next-textbox:#_x0000_s1112">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083" style="position:absolute;margin-left:-.85pt;margin-top:3.55pt;width:36.55pt;height:34.3pt;z-index:251653632;mso-position-horizontal-relative:text;mso-position-vertical-relative:text" coordorigin="3372,3680" coordsize="731,630">
                  <v:oval id="_x0000_s1084" style="position:absolute;left:3372;top:3680;width:731;height:630"/>
                  <v:shape id="_x0000_s1085" type="#_x0000_t202" style="position:absolute;left:3510;top:3830;width:536;height:273" stroked="f">
                    <v:textbox style="mso-next-textbox:#_x0000_s1085">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p>
          <w:p w:rsidR="006F7DCB" w:rsidRPr="00B37562" w:rsidRDefault="00425A41" w:rsidP="00FD6648">
            <w:pPr>
              <w:rPr>
                <w:rFonts w:ascii="Century Gothic" w:hAnsi="Century Gothic"/>
                <w:sz w:val="24"/>
                <w:szCs w:val="24"/>
              </w:rPr>
            </w:pPr>
            <w:r>
              <w:rPr>
                <w:rFonts w:ascii="Century Gothic" w:hAnsi="Century Gothic"/>
                <w:noProof/>
                <w:sz w:val="24"/>
                <w:szCs w:val="24"/>
              </w:rPr>
              <w:pict>
                <v:group id="_x0000_s1098" style="position:absolute;margin-left:48.9pt;margin-top:26.8pt;width:36.55pt;height:34.3pt;z-index:251658752" coordorigin="3372,3680" coordsize="731,630">
                  <v:oval id="_x0000_s1099" style="position:absolute;left:3372;top:3680;width:731;height:630"/>
                  <v:shape id="_x0000_s1100" type="#_x0000_t202" style="position:absolute;left:3510;top:3830;width:536;height:273" stroked="f">
                    <v:textbox style="mso-next-textbox:#_x0000_s1100">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104" style="position:absolute;margin-left:51.75pt;margin-top:49.9pt;width:36.55pt;height:34.3pt;z-index:251660800" coordorigin="3372,3680" coordsize="731,630">
                  <v:oval id="_x0000_s1105" style="position:absolute;left:3372;top:3680;width:731;height:630"/>
                  <v:shape id="_x0000_s1106" type="#_x0000_t202" style="position:absolute;left:3510;top:3830;width:536;height:273" stroked="f">
                    <v:textbox style="mso-next-textbox:#_x0000_s1106">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107" style="position:absolute;margin-left:15.2pt;margin-top:49.4pt;width:36.55pt;height:34.3pt;z-index:251661824" coordorigin="3372,3680" coordsize="731,630">
                  <v:oval id="_x0000_s1108" style="position:absolute;left:3372;top:3680;width:731;height:630"/>
                  <v:shape id="_x0000_s1109" type="#_x0000_t202" style="position:absolute;left:3510;top:3830;width:536;height:273" stroked="f">
                    <v:textbox style="mso-next-textbox:#_x0000_s1109">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101" style="position:absolute;margin-left:20.3pt;margin-top:20.6pt;width:36.55pt;height:34.3pt;z-index:251659776" coordorigin="3372,3680" coordsize="731,630">
                  <v:oval id="_x0000_s1102" style="position:absolute;left:3372;top:3680;width:731;height:630"/>
                  <v:shape id="_x0000_s1103" type="#_x0000_t202" style="position:absolute;left:3510;top:3830;width:536;height:273" stroked="f">
                    <v:textbox style="mso-next-textbox:#_x0000_s1103">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095" style="position:absolute;margin-left:44.85pt;margin-top:3.75pt;width:36.55pt;height:34.3pt;z-index:251657728" coordorigin="3372,3680" coordsize="731,630">
                  <v:oval id="_x0000_s1096" style="position:absolute;left:3372;top:3680;width:731;height:630"/>
                  <v:shape id="_x0000_s1097" type="#_x0000_t202" style="position:absolute;left:3510;top:3830;width:536;height:273" stroked="f">
                    <v:textbox style="mso-next-textbox:#_x0000_s1097">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092" style="position:absolute;margin-left:-.85pt;margin-top:32.8pt;width:36.55pt;height:34.3pt;z-index:251656704" coordorigin="3372,3680" coordsize="731,630">
                  <v:oval id="_x0000_s1093" style="position:absolute;left:3372;top:3680;width:731;height:630"/>
                  <v:shape id="_x0000_s1094" type="#_x0000_t202" style="position:absolute;left:3510;top:3830;width:536;height:273" stroked="f">
                    <v:textbox style="mso-next-textbox:#_x0000_s1094">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r>
              <w:rPr>
                <w:rFonts w:ascii="Century Gothic" w:hAnsi="Century Gothic"/>
                <w:noProof/>
                <w:sz w:val="24"/>
                <w:szCs w:val="24"/>
              </w:rPr>
              <w:pict>
                <v:group id="_x0000_s1086" style="position:absolute;margin-left:-3.7pt;margin-top:2.35pt;width:36.55pt;height:34.3pt;z-index:251654656" coordorigin="3372,3680" coordsize="731,630">
                  <v:oval id="_x0000_s1087" style="position:absolute;left:3372;top:3680;width:731;height:630"/>
                  <v:shape id="_x0000_s1088" type="#_x0000_t202" style="position:absolute;left:3510;top:3830;width:536;height:273" stroked="f">
                    <v:textbox style="mso-next-textbox:#_x0000_s1088">
                      <w:txbxContent>
                        <w:p w:rsidR="009F3265" w:rsidRDefault="00A1606E" w:rsidP="009F3265">
                          <w:r>
                            <w:rPr>
                              <w:sz w:val="16"/>
                              <w:szCs w:val="16"/>
                            </w:rPr>
                            <w:t>0</w:t>
                          </w:r>
                          <w:r w:rsidR="00743CFC">
                            <w:rPr>
                              <w:sz w:val="16"/>
                              <w:szCs w:val="16"/>
                            </w:rPr>
                            <w:t>.</w:t>
                          </w:r>
                          <w:r w:rsidR="009F3265">
                            <w:rPr>
                              <w:sz w:val="16"/>
                              <w:szCs w:val="16"/>
                            </w:rPr>
                            <w:t>1</w:t>
                          </w:r>
                        </w:p>
                      </w:txbxContent>
                    </v:textbox>
                  </v:shape>
                </v:group>
              </w:pict>
            </w:r>
          </w:p>
        </w:tc>
        <w:tc>
          <w:tcPr>
            <w:tcW w:w="1915" w:type="dxa"/>
          </w:tcPr>
          <w:p w:rsidR="006F7DCB" w:rsidRPr="00B37562" w:rsidRDefault="006F7DCB" w:rsidP="00FD6648">
            <w:pPr>
              <w:rPr>
                <w:rFonts w:ascii="Century Gothic" w:hAnsi="Century Gothic"/>
                <w:sz w:val="24"/>
                <w:szCs w:val="24"/>
              </w:rPr>
            </w:pPr>
          </w:p>
        </w:tc>
        <w:tc>
          <w:tcPr>
            <w:tcW w:w="1916" w:type="dxa"/>
          </w:tcPr>
          <w:p w:rsidR="006F7DCB" w:rsidRPr="00B37562" w:rsidRDefault="00425A41" w:rsidP="00FD6648">
            <w:pPr>
              <w:rPr>
                <w:rFonts w:ascii="Century Gothic" w:hAnsi="Century Gothic"/>
                <w:sz w:val="24"/>
                <w:szCs w:val="24"/>
              </w:rPr>
            </w:pPr>
            <w:r>
              <w:rPr>
                <w:rFonts w:ascii="Century Gothic" w:hAnsi="Century Gothic"/>
                <w:noProof/>
                <w:sz w:val="24"/>
                <w:szCs w:val="24"/>
              </w:rPr>
              <w:pict>
                <v:shape id="_x0000_s1048" type="#_x0000_t202" style="position:absolute;margin-left:101.5pt;margin-top:21.35pt;width:36.5pt;height:14.85pt;z-index:251671040;mso-position-horizontal-relative:text;mso-position-vertical-relative:text" o:regroupid="6" stroked="f">
                  <v:textbox style="mso-next-textbox:#_x0000_s1048">
                    <w:txbxContent>
                      <w:p w:rsidR="006F7DCB" w:rsidRDefault="00A1606E" w:rsidP="006F7DCB">
                        <w:r>
                          <w:rPr>
                            <w:sz w:val="16"/>
                            <w:szCs w:val="16"/>
                          </w:rPr>
                          <w:t>0</w:t>
                        </w:r>
                        <w:r w:rsidR="004932F9">
                          <w:rPr>
                            <w:sz w:val="16"/>
                            <w:szCs w:val="16"/>
                          </w:rPr>
                          <w:t>.001</w:t>
                        </w:r>
                        <w:r w:rsidR="006F7DCB">
                          <w:rPr>
                            <w:sz w:val="16"/>
                            <w:szCs w:val="16"/>
                          </w:rPr>
                          <w:t>1</w:t>
                        </w:r>
                      </w:p>
                    </w:txbxContent>
                  </v:textbox>
                </v:shape>
              </w:pict>
            </w:r>
            <w:r>
              <w:rPr>
                <w:rFonts w:ascii="Century Gothic" w:hAnsi="Century Gothic"/>
                <w:noProof/>
                <w:sz w:val="24"/>
                <w:szCs w:val="24"/>
              </w:rPr>
              <w:pict>
                <v:oval id="_x0000_s1047" style="position:absolute;margin-left:98.2pt;margin-top:13.15pt;width:42.65pt;height:34.35pt;z-index:251670016;mso-position-horizontal-relative:text;mso-position-vertical-relative:text" o:regroupid="6"/>
              </w:pict>
            </w:r>
            <w:r>
              <w:rPr>
                <w:rFonts w:ascii="Century Gothic" w:hAnsi="Century Gothic"/>
                <w:noProof/>
                <w:sz w:val="24"/>
                <w:szCs w:val="24"/>
              </w:rPr>
              <w:pict>
                <v:group id="_x0000_s1052" style="position:absolute;margin-left:108.9pt;margin-top:64.95pt;width:36.55pt;height:34.3pt;z-index:251650560;mso-position-horizontal-relative:text;mso-position-vertical-relative:text" coordorigin="3372,3680" coordsize="731,630">
                  <v:oval id="_x0000_s1053" style="position:absolute;left:3372;top:3680;width:731;height:630"/>
                  <v:shape id="_x0000_s1054" type="#_x0000_t202" style="position:absolute;left:3510;top:3830;width:536;height:273" stroked="f">
                    <v:textbox style="mso-next-textbox:#_x0000_s1054">
                      <w:txbxContent>
                        <w:p w:rsidR="006F7DCB" w:rsidRDefault="00A1606E" w:rsidP="006F7DCB">
                          <w:r>
                            <w:rPr>
                              <w:sz w:val="16"/>
                              <w:szCs w:val="16"/>
                            </w:rPr>
                            <w:t>0</w:t>
                          </w:r>
                          <w:r w:rsidR="004932F9">
                            <w:rPr>
                              <w:sz w:val="16"/>
                              <w:szCs w:val="16"/>
                            </w:rPr>
                            <w:t>.</w:t>
                          </w:r>
                          <w:r w:rsidR="006F7DCB">
                            <w:rPr>
                              <w:sz w:val="16"/>
                              <w:szCs w:val="16"/>
                            </w:rPr>
                            <w:t>1</w:t>
                          </w:r>
                        </w:p>
                      </w:txbxContent>
                    </v:textbox>
                  </v:shape>
                </v:group>
              </w:pict>
            </w:r>
          </w:p>
        </w:tc>
      </w:tr>
    </w:tbl>
    <w:p w:rsidR="007A2FB5" w:rsidRPr="006F7DCB" w:rsidRDefault="00425A41" w:rsidP="005F4C1B">
      <w:pPr>
        <w:spacing w:after="0" w:line="240" w:lineRule="auto"/>
        <w:rPr>
          <w:rFonts w:ascii="Century Gothic" w:hAnsi="Century Gothic"/>
          <w:sz w:val="24"/>
          <w:szCs w:val="24"/>
        </w:rPr>
      </w:pPr>
      <w:r>
        <w:rPr>
          <w:rFonts w:ascii="Century Gothic" w:hAnsi="Century Gothic"/>
          <w:noProof/>
          <w:sz w:val="24"/>
          <w:szCs w:val="24"/>
        </w:rPr>
        <w:pict>
          <v:group id="_x0000_s1077" style="position:absolute;margin-left:491.9pt;margin-top:2.95pt;width:41.45pt;height:39.3pt;z-index:251652608;mso-position-horizontal-relative:text;mso-position-vertical-relative:text" coordorigin="3372,3680" coordsize="731,630">
            <v:oval id="_x0000_s1078" style="position:absolute;left:3372;top:3680;width:731;height:630"/>
            <v:shape id="_x0000_s1079" type="#_x0000_t202" style="position:absolute;left:3510;top:3830;width:536;height:273" stroked="f">
              <v:textbox style="mso-next-textbox:#_x0000_s1079">
                <w:txbxContent>
                  <w:p w:rsidR="009F3265" w:rsidRDefault="009F3265" w:rsidP="009F3265">
                    <w:r>
                      <w:rPr>
                        <w:sz w:val="16"/>
                        <w:szCs w:val="16"/>
                      </w:rPr>
                      <w:t>10</w:t>
                    </w:r>
                    <w:r w:rsidR="00A1606E">
                      <w:rPr>
                        <w:sz w:val="16"/>
                        <w:szCs w:val="16"/>
                      </w:rPr>
                      <w:t>.0</w:t>
                    </w:r>
                  </w:p>
                </w:txbxContent>
              </v:textbox>
            </v:shape>
          </v:group>
        </w:pict>
      </w:r>
      <w:r>
        <w:rPr>
          <w:rFonts w:ascii="Century Gothic" w:hAnsi="Century Gothic"/>
          <w:noProof/>
          <w:sz w:val="24"/>
          <w:szCs w:val="24"/>
        </w:rPr>
        <w:pict>
          <v:group id="_x0000_s1118" style="position:absolute;margin-left:489.05pt;margin-top:55.35pt;width:36.55pt;height:34.3pt;z-index:251666944;mso-position-horizontal-relative:text;mso-position-vertical-relative:text" coordorigin="3372,3680" coordsize="731,630">
            <v:oval id="_x0000_s1119" style="position:absolute;left:3372;top:3680;width:731;height:630"/>
            <v:shape id="_x0000_s1120" type="#_x0000_t202" style="position:absolute;left:3510;top:3830;width:536;height:273" stroked="f">
              <v:textbox style="mso-next-textbox:#_x0000_s1120">
                <w:txbxContent>
                  <w:p w:rsidR="00743CFC" w:rsidRDefault="00743CFC" w:rsidP="00743CFC">
                    <w:r>
                      <w:rPr>
                        <w:sz w:val="16"/>
                        <w:szCs w:val="16"/>
                      </w:rPr>
                      <w:t>1</w:t>
                    </w:r>
                    <w:r w:rsidR="00A1606E">
                      <w:rPr>
                        <w:sz w:val="16"/>
                        <w:szCs w:val="16"/>
                      </w:rPr>
                      <w:t>.0</w:t>
                    </w:r>
                  </w:p>
                </w:txbxContent>
              </v:textbox>
            </v:shape>
          </v:group>
        </w:pict>
      </w:r>
      <w:r w:rsidR="004932F9">
        <w:rPr>
          <w:rFonts w:ascii="Century Gothic" w:hAnsi="Century Gothic"/>
          <w:sz w:val="24"/>
          <w:szCs w:val="24"/>
        </w:rPr>
        <w:t xml:space="preserve">Start with the number </w:t>
      </w:r>
      <w:r w:rsidR="009F3265">
        <w:rPr>
          <w:rFonts w:ascii="Century Gothic" w:hAnsi="Century Gothic"/>
          <w:sz w:val="24"/>
          <w:szCs w:val="24"/>
        </w:rPr>
        <w:t>1</w:t>
      </w:r>
      <w:r w:rsidR="004932F9">
        <w:rPr>
          <w:rFonts w:ascii="Century Gothic" w:hAnsi="Century Gothic"/>
          <w:sz w:val="24"/>
          <w:szCs w:val="24"/>
        </w:rPr>
        <w:t xml:space="preserve"> and multiply by a power of 10</w:t>
      </w:r>
      <w:r w:rsidR="00873425">
        <w:rPr>
          <w:rFonts w:ascii="Century Gothic" w:hAnsi="Century Gothic"/>
          <w:sz w:val="24"/>
          <w:szCs w:val="24"/>
        </w:rPr>
        <w:t xml:space="preserve">, </w:t>
      </w:r>
      <w:r w:rsidR="00A97691">
        <w:rPr>
          <w:rFonts w:ascii="Century Gothic" w:hAnsi="Century Gothic"/>
          <w:sz w:val="24"/>
          <w:szCs w:val="24"/>
        </w:rPr>
        <w:t xml:space="preserve">then </w:t>
      </w:r>
      <w:r w:rsidR="00873425">
        <w:rPr>
          <w:rFonts w:ascii="Century Gothic" w:hAnsi="Century Gothic"/>
          <w:sz w:val="24"/>
          <w:szCs w:val="24"/>
        </w:rPr>
        <w:t xml:space="preserve">multiply </w:t>
      </w:r>
      <w:r w:rsidR="00A1606E">
        <w:rPr>
          <w:rFonts w:ascii="Century Gothic" w:hAnsi="Century Gothic"/>
          <w:sz w:val="24"/>
          <w:szCs w:val="24"/>
        </w:rPr>
        <w:t>10 x 0</w:t>
      </w:r>
      <w:r w:rsidR="00A97691">
        <w:rPr>
          <w:rFonts w:ascii="Century Gothic" w:hAnsi="Century Gothic"/>
          <w:sz w:val="24"/>
          <w:szCs w:val="24"/>
        </w:rPr>
        <w:t>.1, then .01</w:t>
      </w:r>
      <w:r w:rsidR="00873425">
        <w:rPr>
          <w:rFonts w:ascii="Century Gothic" w:hAnsi="Century Gothic"/>
          <w:sz w:val="24"/>
          <w:szCs w:val="24"/>
        </w:rPr>
        <w:t xml:space="preserve"> x 10</w:t>
      </w:r>
      <w:r w:rsidR="004932F9">
        <w:rPr>
          <w:rFonts w:ascii="Century Gothic" w:hAnsi="Century Gothic"/>
          <w:sz w:val="24"/>
          <w:szCs w:val="24"/>
        </w:rPr>
        <w:t>.</w:t>
      </w:r>
      <w:r w:rsidR="00A97691">
        <w:rPr>
          <w:rFonts w:ascii="Century Gothic" w:hAnsi="Century Gothic"/>
          <w:sz w:val="24"/>
          <w:szCs w:val="24"/>
        </w:rPr>
        <w:t xml:space="preserve"> </w:t>
      </w:r>
      <w:r w:rsidR="007A7BA3">
        <w:rPr>
          <w:rFonts w:ascii="Century Gothic" w:hAnsi="Century Gothic"/>
          <w:sz w:val="24"/>
          <w:szCs w:val="24"/>
        </w:rPr>
        <w:t xml:space="preserve"> What happens wh</w:t>
      </w:r>
      <w:r w:rsidR="004932F9">
        <w:rPr>
          <w:rFonts w:ascii="Century Gothic" w:hAnsi="Century Gothic"/>
          <w:sz w:val="24"/>
          <w:szCs w:val="24"/>
        </w:rPr>
        <w:t xml:space="preserve">en you </w:t>
      </w:r>
      <w:r w:rsidR="007A7BA3">
        <w:rPr>
          <w:rFonts w:ascii="Century Gothic" w:hAnsi="Century Gothic"/>
          <w:sz w:val="24"/>
          <w:szCs w:val="24"/>
        </w:rPr>
        <w:t>multiply</w:t>
      </w:r>
      <w:r w:rsidR="004932F9">
        <w:rPr>
          <w:rFonts w:ascii="Century Gothic" w:hAnsi="Century Gothic"/>
          <w:sz w:val="24"/>
          <w:szCs w:val="24"/>
        </w:rPr>
        <w:t xml:space="preserve"> ten times the amount for each place? </w:t>
      </w:r>
      <w:r w:rsidR="007A7BA3">
        <w:rPr>
          <w:rFonts w:ascii="Century Gothic" w:hAnsi="Century Gothic"/>
          <w:sz w:val="24"/>
          <w:szCs w:val="24"/>
        </w:rPr>
        <w:t>What happen</w:t>
      </w:r>
      <w:r w:rsidR="009F3265">
        <w:rPr>
          <w:rFonts w:ascii="Century Gothic" w:hAnsi="Century Gothic"/>
          <w:sz w:val="24"/>
          <w:szCs w:val="24"/>
        </w:rPr>
        <w:t>s</w:t>
      </w:r>
      <w:r w:rsidR="007A7BA3">
        <w:rPr>
          <w:rFonts w:ascii="Century Gothic" w:hAnsi="Century Gothic"/>
          <w:sz w:val="24"/>
          <w:szCs w:val="24"/>
        </w:rPr>
        <w:t xml:space="preserve"> </w:t>
      </w:r>
      <w:r w:rsidR="009F3265">
        <w:rPr>
          <w:rFonts w:ascii="Century Gothic" w:hAnsi="Century Gothic"/>
          <w:sz w:val="24"/>
          <w:szCs w:val="24"/>
        </w:rPr>
        <w:t xml:space="preserve">to the decimal? </w:t>
      </w:r>
      <w:r w:rsidR="007A7BA3">
        <w:rPr>
          <w:rFonts w:ascii="Century Gothic" w:hAnsi="Century Gothic"/>
          <w:sz w:val="24"/>
          <w:szCs w:val="24"/>
        </w:rPr>
        <w:t xml:space="preserve"> </w:t>
      </w:r>
      <w:r w:rsidR="004932F9">
        <w:rPr>
          <w:rFonts w:ascii="Century Gothic" w:hAnsi="Century Gothic"/>
          <w:sz w:val="24"/>
          <w:szCs w:val="24"/>
        </w:rPr>
        <w:t xml:space="preserve">What happens to the number? </w:t>
      </w:r>
      <w:r w:rsidR="009F3265">
        <w:rPr>
          <w:rFonts w:ascii="Century Gothic" w:hAnsi="Century Gothic"/>
          <w:sz w:val="24"/>
          <w:szCs w:val="24"/>
        </w:rPr>
        <w:t xml:space="preserve"> </w:t>
      </w:r>
      <w:r w:rsidR="00873425">
        <w:rPr>
          <w:rFonts w:ascii="Century Gothic" w:hAnsi="Century Gothic"/>
          <w:sz w:val="24"/>
          <w:szCs w:val="24"/>
        </w:rPr>
        <w:t xml:space="preserve">Compare the result to either place left or right.  </w:t>
      </w:r>
      <w:r w:rsidR="007A7BA3">
        <w:rPr>
          <w:rFonts w:ascii="Century Gothic" w:hAnsi="Century Gothic"/>
          <w:sz w:val="24"/>
          <w:szCs w:val="24"/>
        </w:rPr>
        <w:t xml:space="preserve">How does that compare to multiplying </w:t>
      </w:r>
      <w:r w:rsidR="009F3265">
        <w:rPr>
          <w:rFonts w:ascii="Century Gothic" w:hAnsi="Century Gothic"/>
          <w:sz w:val="24"/>
          <w:szCs w:val="24"/>
        </w:rPr>
        <w:t>10</w:t>
      </w:r>
      <w:r w:rsidR="007A7BA3">
        <w:rPr>
          <w:rFonts w:ascii="Century Gothic" w:hAnsi="Century Gothic"/>
          <w:sz w:val="24"/>
          <w:szCs w:val="24"/>
        </w:rPr>
        <w:t xml:space="preserve"> x .1 or </w:t>
      </w:r>
      <w:r w:rsidR="009F3265">
        <w:rPr>
          <w:rFonts w:ascii="Century Gothic" w:hAnsi="Century Gothic"/>
          <w:sz w:val="24"/>
          <w:szCs w:val="24"/>
        </w:rPr>
        <w:t>10</w:t>
      </w:r>
      <w:r w:rsidR="007A7BA3">
        <w:rPr>
          <w:rFonts w:ascii="Century Gothic" w:hAnsi="Century Gothic"/>
          <w:sz w:val="24"/>
          <w:szCs w:val="24"/>
        </w:rPr>
        <w:t xml:space="preserve"> x .01? What is happening? </w:t>
      </w:r>
      <w:r w:rsidR="004932F9">
        <w:rPr>
          <w:rFonts w:ascii="Century Gothic" w:hAnsi="Century Gothic"/>
          <w:sz w:val="24"/>
          <w:szCs w:val="24"/>
        </w:rPr>
        <w:t xml:space="preserve">Use on the SMARTboard with the cloning tool </w:t>
      </w:r>
      <w:r w:rsidR="00137541">
        <w:rPr>
          <w:rFonts w:ascii="Century Gothic" w:hAnsi="Century Gothic"/>
          <w:sz w:val="24"/>
          <w:szCs w:val="24"/>
        </w:rPr>
        <w:t>to make unlimited</w:t>
      </w:r>
      <w:r w:rsidR="004932F9">
        <w:rPr>
          <w:rFonts w:ascii="Century Gothic" w:hAnsi="Century Gothic"/>
          <w:sz w:val="24"/>
          <w:szCs w:val="24"/>
        </w:rPr>
        <w:t xml:space="preserve"> discs.</w:t>
      </w:r>
      <w:r w:rsidR="007A2FB5">
        <w:rPr>
          <w:rFonts w:ascii="Century Gothic" w:hAnsi="Century Gothic"/>
          <w:sz w:val="24"/>
          <w:szCs w:val="24"/>
        </w:rPr>
        <w:t xml:space="preserve">  Write </w:t>
      </w:r>
      <w:r w:rsidR="009F3265">
        <w:rPr>
          <w:rFonts w:ascii="Century Gothic" w:hAnsi="Century Gothic"/>
          <w:sz w:val="24"/>
          <w:szCs w:val="24"/>
        </w:rPr>
        <w:t xml:space="preserve">the </w:t>
      </w:r>
      <w:r w:rsidR="007A2FB5">
        <w:rPr>
          <w:rFonts w:ascii="Century Gothic" w:hAnsi="Century Gothic"/>
          <w:sz w:val="24"/>
          <w:szCs w:val="24"/>
        </w:rPr>
        <w:t>numbers</w:t>
      </w:r>
      <w:r w:rsidR="009F3265">
        <w:rPr>
          <w:rFonts w:ascii="Century Gothic" w:hAnsi="Century Gothic"/>
          <w:sz w:val="24"/>
          <w:szCs w:val="24"/>
        </w:rPr>
        <w:t xml:space="preserve"> </w:t>
      </w:r>
      <w:r w:rsidR="007A2FB5">
        <w:rPr>
          <w:rFonts w:ascii="Century Gothic" w:hAnsi="Century Gothic"/>
          <w:sz w:val="24"/>
          <w:szCs w:val="24"/>
        </w:rPr>
        <w:t xml:space="preserve"> under </w:t>
      </w:r>
      <w:r w:rsidR="009F3265">
        <w:rPr>
          <w:rFonts w:ascii="Century Gothic" w:hAnsi="Century Gothic"/>
          <w:sz w:val="24"/>
          <w:szCs w:val="24"/>
        </w:rPr>
        <w:t>each other to observe a patte</w:t>
      </w:r>
      <w:r w:rsidR="00743CFC">
        <w:rPr>
          <w:rFonts w:ascii="Century Gothic" w:hAnsi="Century Gothic"/>
          <w:sz w:val="24"/>
          <w:szCs w:val="24"/>
        </w:rPr>
        <w:t>r</w:t>
      </w:r>
      <w:r w:rsidR="009F3265">
        <w:rPr>
          <w:rFonts w:ascii="Century Gothic" w:hAnsi="Century Gothic"/>
          <w:sz w:val="24"/>
          <w:szCs w:val="24"/>
        </w:rPr>
        <w:t>n</w:t>
      </w:r>
      <w:r w:rsidR="007A2FB5">
        <w:rPr>
          <w:rFonts w:ascii="Century Gothic" w:hAnsi="Century Gothic"/>
          <w:sz w:val="24"/>
          <w:szCs w:val="24"/>
        </w:rPr>
        <w:t>. What do you notice? Ask: Will th</w:t>
      </w:r>
      <w:r w:rsidR="005F4C1B">
        <w:rPr>
          <w:rFonts w:ascii="Century Gothic" w:hAnsi="Century Gothic"/>
          <w:sz w:val="24"/>
          <w:szCs w:val="24"/>
        </w:rPr>
        <w:t>is</w:t>
      </w:r>
      <w:r w:rsidR="007A2FB5">
        <w:rPr>
          <w:rFonts w:ascii="Century Gothic" w:hAnsi="Century Gothic"/>
          <w:sz w:val="24"/>
          <w:szCs w:val="24"/>
        </w:rPr>
        <w:t xml:space="preserve"> happen every time?</w:t>
      </w:r>
      <w:r w:rsidR="007A7BA3">
        <w:rPr>
          <w:rFonts w:ascii="Century Gothic" w:hAnsi="Century Gothic"/>
          <w:sz w:val="24"/>
          <w:szCs w:val="24"/>
        </w:rPr>
        <w:t xml:space="preserve">  </w:t>
      </w:r>
      <w:r w:rsidR="009F3265">
        <w:rPr>
          <w:rFonts w:ascii="Century Gothic" w:hAnsi="Century Gothic"/>
          <w:sz w:val="24"/>
          <w:szCs w:val="24"/>
        </w:rPr>
        <w:t>Continue to</w:t>
      </w:r>
      <w:r w:rsidR="007A7BA3">
        <w:rPr>
          <w:rFonts w:ascii="Century Gothic" w:hAnsi="Century Gothic"/>
          <w:sz w:val="24"/>
          <w:szCs w:val="24"/>
        </w:rPr>
        <w:t xml:space="preserve"> extend their reasoning to multipliers that are single-digit multiples of </w:t>
      </w:r>
      <w:r w:rsidR="009F3265">
        <w:rPr>
          <w:rFonts w:ascii="Century Gothic" w:hAnsi="Century Gothic"/>
          <w:sz w:val="24"/>
          <w:szCs w:val="24"/>
        </w:rPr>
        <w:t>.2 and .02, etc.</w:t>
      </w:r>
    </w:p>
    <w:p w:rsidR="005F4C1B" w:rsidRDefault="005F4C1B" w:rsidP="00FD6648">
      <w:pPr>
        <w:rPr>
          <w:rFonts w:ascii="Century Gothic" w:hAnsi="Century Gothic"/>
          <w:b/>
          <w:sz w:val="24"/>
          <w:szCs w:val="24"/>
        </w:rPr>
      </w:pPr>
    </w:p>
    <w:p w:rsidR="00BA7FA1" w:rsidRPr="005F4C1B" w:rsidRDefault="005C5936" w:rsidP="00FD6648">
      <w:pPr>
        <w:rPr>
          <w:rFonts w:ascii="Century Gothic" w:hAnsi="Century Gothic"/>
          <w:b/>
          <w:sz w:val="28"/>
          <w:szCs w:val="28"/>
          <w:u w:val="single"/>
        </w:rPr>
      </w:pPr>
      <w:r w:rsidRPr="005F4C1B">
        <w:rPr>
          <w:rFonts w:ascii="Century Gothic" w:hAnsi="Century Gothic"/>
          <w:b/>
          <w:sz w:val="28"/>
          <w:szCs w:val="28"/>
          <w:u w:val="single"/>
        </w:rPr>
        <w:t>Common Misconception</w:t>
      </w:r>
      <w:r w:rsidR="00C66E7F">
        <w:rPr>
          <w:rFonts w:ascii="Century Gothic" w:hAnsi="Century Gothic"/>
          <w:b/>
          <w:sz w:val="28"/>
          <w:szCs w:val="28"/>
          <w:u w:val="single"/>
        </w:rPr>
        <w:t>s</w:t>
      </w:r>
    </w:p>
    <w:p w:rsidR="00BA7FA1" w:rsidRPr="00C66E7F" w:rsidRDefault="00BA7FA1" w:rsidP="00C66E7F">
      <w:pPr>
        <w:pStyle w:val="ListParagraph"/>
        <w:numPr>
          <w:ilvl w:val="0"/>
          <w:numId w:val="23"/>
        </w:numPr>
        <w:ind w:left="360"/>
        <w:rPr>
          <w:rFonts w:ascii="Century Gothic" w:hAnsi="Century Gothic"/>
          <w:sz w:val="24"/>
          <w:szCs w:val="24"/>
        </w:rPr>
      </w:pPr>
      <w:r w:rsidRPr="00C66E7F">
        <w:rPr>
          <w:rFonts w:ascii="Century Gothic" w:hAnsi="Century Gothic"/>
          <w:sz w:val="24"/>
          <w:szCs w:val="24"/>
        </w:rPr>
        <w:t>The longer the number the greater the number</w:t>
      </w:r>
    </w:p>
    <w:p w:rsidR="00BA7FA1" w:rsidRPr="00C66E7F" w:rsidRDefault="00BA7FA1" w:rsidP="00C66E7F">
      <w:pPr>
        <w:pStyle w:val="ListParagraph"/>
        <w:spacing w:after="0" w:line="240" w:lineRule="auto"/>
        <w:ind w:left="360"/>
        <w:rPr>
          <w:rFonts w:ascii="Century Gothic" w:hAnsi="Century Gothic"/>
          <w:sz w:val="24"/>
          <w:szCs w:val="24"/>
        </w:rPr>
      </w:pPr>
      <w:r w:rsidRPr="00C66E7F">
        <w:rPr>
          <w:rFonts w:ascii="Century Gothic" w:hAnsi="Century Gothic"/>
          <w:sz w:val="24"/>
          <w:szCs w:val="24"/>
        </w:rPr>
        <w:t>With whole numbers, a 5-digit number is always greater than a 1-, 2-, 3-, or 4-digit number.  However, with decimals a number with one decimal place may be greater than a number with two or three decimal places.  For example, 0.5 is greater than 0.12, 0.009 or 0.499.  One method for comparing decimals it to make all number have the same number of digits to the right of the de</w:t>
      </w:r>
      <w:r w:rsidR="00110721" w:rsidRPr="00C66E7F">
        <w:rPr>
          <w:rFonts w:ascii="Century Gothic" w:hAnsi="Century Gothic"/>
          <w:sz w:val="24"/>
          <w:szCs w:val="24"/>
        </w:rPr>
        <w:t>c</w:t>
      </w:r>
      <w:r w:rsidRPr="00C66E7F">
        <w:rPr>
          <w:rFonts w:ascii="Century Gothic" w:hAnsi="Century Gothic"/>
          <w:sz w:val="24"/>
          <w:szCs w:val="24"/>
        </w:rPr>
        <w:t>imal point by adding zeros to the number, such as 0.500, 0.120, 0.009 and 0.499.  A second method is to use a place-value chart to place the numerals for comparison.</w:t>
      </w:r>
    </w:p>
    <w:p w:rsidR="007E3610" w:rsidRPr="00C66E7F" w:rsidRDefault="007E3610" w:rsidP="00C66E7F">
      <w:pPr>
        <w:spacing w:after="0" w:line="240" w:lineRule="auto"/>
        <w:rPr>
          <w:rFonts w:ascii="Century Gothic" w:hAnsi="Century Gothic"/>
          <w:sz w:val="24"/>
          <w:szCs w:val="24"/>
        </w:rPr>
      </w:pPr>
    </w:p>
    <w:p w:rsidR="007E3610" w:rsidRPr="00C66E7F" w:rsidRDefault="007E3610" w:rsidP="00C66E7F">
      <w:pPr>
        <w:pStyle w:val="ListParagraph"/>
        <w:numPr>
          <w:ilvl w:val="0"/>
          <w:numId w:val="23"/>
        </w:numPr>
        <w:spacing w:after="0" w:line="240" w:lineRule="auto"/>
        <w:ind w:left="360"/>
        <w:rPr>
          <w:rFonts w:ascii="Century Gothic" w:hAnsi="Century Gothic"/>
          <w:sz w:val="24"/>
          <w:szCs w:val="24"/>
        </w:rPr>
      </w:pPr>
      <w:r w:rsidRPr="00C66E7F">
        <w:rPr>
          <w:rFonts w:ascii="Century Gothic" w:hAnsi="Century Gothic"/>
          <w:sz w:val="24"/>
          <w:szCs w:val="24"/>
        </w:rPr>
        <w:t>Putting a zero at the end of a decimal number makes it ten times as large</w:t>
      </w:r>
    </w:p>
    <w:p w:rsidR="00C66E7F" w:rsidRPr="00C66E7F" w:rsidRDefault="00C66E7F" w:rsidP="00C66E7F">
      <w:pPr>
        <w:spacing w:after="0" w:line="240" w:lineRule="auto"/>
        <w:rPr>
          <w:rFonts w:ascii="Century Gothic" w:hAnsi="Century Gothic"/>
          <w:sz w:val="24"/>
          <w:szCs w:val="24"/>
        </w:rPr>
      </w:pPr>
    </w:p>
    <w:p w:rsidR="00C66E7F" w:rsidRDefault="00C66E7F" w:rsidP="00C66E7F">
      <w:pPr>
        <w:pStyle w:val="ListParagraph"/>
        <w:numPr>
          <w:ilvl w:val="0"/>
          <w:numId w:val="23"/>
        </w:numPr>
        <w:spacing w:after="0" w:line="240" w:lineRule="auto"/>
        <w:ind w:left="360"/>
        <w:rPr>
          <w:rFonts w:ascii="Century Gothic" w:hAnsi="Century Gothic"/>
          <w:sz w:val="24"/>
          <w:szCs w:val="24"/>
        </w:rPr>
      </w:pPr>
      <w:r w:rsidRPr="00C66E7F">
        <w:rPr>
          <w:rFonts w:ascii="Century Gothic" w:hAnsi="Century Gothic"/>
          <w:sz w:val="24"/>
          <w:szCs w:val="24"/>
        </w:rPr>
        <w:t>Decimal fractions are “below zero,” or negative numbers</w:t>
      </w:r>
    </w:p>
    <w:p w:rsidR="00C66E7F" w:rsidRPr="00C66E7F" w:rsidRDefault="00C66E7F" w:rsidP="00C66E7F">
      <w:pPr>
        <w:pStyle w:val="ListParagraph"/>
        <w:rPr>
          <w:rFonts w:ascii="Century Gothic" w:hAnsi="Century Gothic"/>
          <w:sz w:val="24"/>
          <w:szCs w:val="24"/>
        </w:rPr>
      </w:pPr>
    </w:p>
    <w:p w:rsidR="00C66E7F" w:rsidRDefault="00C66E7F" w:rsidP="00C66E7F">
      <w:pPr>
        <w:pStyle w:val="ListParagraph"/>
        <w:numPr>
          <w:ilvl w:val="0"/>
          <w:numId w:val="23"/>
        </w:numPr>
        <w:spacing w:after="0" w:line="240" w:lineRule="auto"/>
        <w:ind w:left="360"/>
        <w:rPr>
          <w:rFonts w:ascii="Century Gothic" w:hAnsi="Century Gothic"/>
          <w:sz w:val="24"/>
          <w:szCs w:val="24"/>
        </w:rPr>
      </w:pPr>
      <w:r>
        <w:rPr>
          <w:rFonts w:ascii="Century Gothic" w:hAnsi="Century Gothic"/>
          <w:sz w:val="24"/>
          <w:szCs w:val="24"/>
        </w:rPr>
        <w:t>Place value columns include “oneths” to the right of the decimal point</w:t>
      </w:r>
    </w:p>
    <w:p w:rsidR="00C66E7F" w:rsidRPr="00C66E7F" w:rsidRDefault="00C66E7F" w:rsidP="00C66E7F">
      <w:pPr>
        <w:pStyle w:val="ListParagraph"/>
        <w:rPr>
          <w:rFonts w:ascii="Century Gothic" w:hAnsi="Century Gothic"/>
          <w:sz w:val="24"/>
          <w:szCs w:val="24"/>
        </w:rPr>
      </w:pPr>
    </w:p>
    <w:p w:rsidR="00C66E7F" w:rsidRDefault="00C66E7F" w:rsidP="00C66E7F">
      <w:pPr>
        <w:pStyle w:val="ListParagraph"/>
        <w:numPr>
          <w:ilvl w:val="0"/>
          <w:numId w:val="23"/>
        </w:numPr>
        <w:spacing w:after="0" w:line="240" w:lineRule="auto"/>
        <w:ind w:left="360"/>
        <w:rPr>
          <w:rFonts w:ascii="Century Gothic" w:hAnsi="Century Gothic"/>
          <w:sz w:val="24"/>
          <w:szCs w:val="24"/>
        </w:rPr>
      </w:pPr>
      <w:r>
        <w:rPr>
          <w:rFonts w:ascii="Century Gothic" w:hAnsi="Century Gothic"/>
          <w:sz w:val="24"/>
          <w:szCs w:val="24"/>
        </w:rPr>
        <w:t>One-hundredth is written 0.100</w:t>
      </w:r>
    </w:p>
    <w:p w:rsidR="00C66E7F" w:rsidRPr="00C66E7F" w:rsidRDefault="00C66E7F" w:rsidP="00C66E7F">
      <w:pPr>
        <w:pStyle w:val="ListParagraph"/>
        <w:rPr>
          <w:rFonts w:ascii="Century Gothic" w:hAnsi="Century Gothic"/>
          <w:sz w:val="24"/>
          <w:szCs w:val="24"/>
        </w:rPr>
      </w:pPr>
    </w:p>
    <w:p w:rsidR="00C66E7F" w:rsidRDefault="00C66E7F" w:rsidP="00C66E7F">
      <w:pPr>
        <w:pStyle w:val="ListParagraph"/>
        <w:numPr>
          <w:ilvl w:val="0"/>
          <w:numId w:val="23"/>
        </w:numPr>
        <w:spacing w:after="0" w:line="240" w:lineRule="auto"/>
        <w:ind w:left="360"/>
        <w:rPr>
          <w:rFonts w:ascii="Century Gothic" w:hAnsi="Century Gothic"/>
          <w:sz w:val="24"/>
          <w:szCs w:val="24"/>
        </w:rPr>
      </w:pPr>
      <w:r>
        <w:rPr>
          <w:rFonts w:ascii="Century Gothic" w:hAnsi="Century Gothic"/>
          <w:sz w:val="24"/>
          <w:szCs w:val="24"/>
        </w:rPr>
        <w:t>One-fourth can be written either as 0.4 or as 0.25</w:t>
      </w:r>
    </w:p>
    <w:p w:rsidR="005F7674" w:rsidRDefault="0097110A" w:rsidP="00C66E7F">
      <w:pPr>
        <w:spacing w:after="0" w:line="240" w:lineRule="auto"/>
        <w:rPr>
          <w:rFonts w:ascii="Century Gothic" w:hAnsi="Century Gothic"/>
          <w:sz w:val="40"/>
          <w:szCs w:val="40"/>
        </w:rPr>
      </w:pPr>
      <w:r w:rsidRPr="00C66E7F">
        <w:rPr>
          <w:rFonts w:ascii="Century Gothic" w:hAnsi="Century Gothic"/>
          <w:sz w:val="40"/>
          <w:szCs w:val="40"/>
        </w:rPr>
        <w:lastRenderedPageBreak/>
        <w:t>Unit 2</w:t>
      </w:r>
    </w:p>
    <w:p w:rsidR="00C66E7F" w:rsidRPr="00C66E7F" w:rsidRDefault="00C66E7F" w:rsidP="00C66E7F">
      <w:pPr>
        <w:spacing w:after="0" w:line="240" w:lineRule="auto"/>
        <w:rPr>
          <w:rFonts w:ascii="Century Gothic" w:hAnsi="Century Gothic"/>
          <w:sz w:val="24"/>
          <w:szCs w:val="24"/>
        </w:rPr>
      </w:pPr>
    </w:p>
    <w:p w:rsidR="007E0C4A" w:rsidRPr="00D729AF" w:rsidRDefault="00861FA2" w:rsidP="00D729AF">
      <w:pPr>
        <w:rPr>
          <w:rFonts w:ascii="Century Gothic" w:hAnsi="Century Gothic"/>
          <w:b/>
          <w:sz w:val="32"/>
          <w:szCs w:val="32"/>
          <w:u w:val="single"/>
        </w:rPr>
      </w:pPr>
      <w:r w:rsidRPr="00743CFC">
        <w:rPr>
          <w:rFonts w:ascii="Century Gothic" w:hAnsi="Century Gothic"/>
          <w:b/>
          <w:sz w:val="32"/>
          <w:szCs w:val="32"/>
          <w:u w:val="single"/>
        </w:rPr>
        <w:t xml:space="preserve">Investigative Tasks </w:t>
      </w:r>
      <w:r w:rsidR="00C66E7F" w:rsidRPr="00C66E7F">
        <w:rPr>
          <w:rFonts w:ascii="Century Gothic" w:hAnsi="Century Gothic"/>
          <w:b/>
          <w:sz w:val="36"/>
          <w:szCs w:val="36"/>
          <w:u w:val="single"/>
        </w:rPr>
        <w:t>∙</w:t>
      </w:r>
      <w:r w:rsidR="00C66E7F">
        <w:rPr>
          <w:rFonts w:ascii="Century Gothic" w:hAnsi="Century Gothic"/>
          <w:b/>
          <w:sz w:val="32"/>
          <w:szCs w:val="32"/>
          <w:u w:val="single"/>
        </w:rPr>
        <w:t xml:space="preserve"> Games </w:t>
      </w:r>
      <w:r w:rsidR="00C66E7F" w:rsidRPr="00C66E7F">
        <w:rPr>
          <w:rFonts w:ascii="Century Gothic" w:hAnsi="Century Gothic"/>
          <w:b/>
          <w:sz w:val="36"/>
          <w:szCs w:val="36"/>
          <w:u w:val="single"/>
        </w:rPr>
        <w:t>∙</w:t>
      </w:r>
      <w:r w:rsidR="00C66E7F">
        <w:rPr>
          <w:rFonts w:ascii="Century Gothic" w:hAnsi="Century Gothic"/>
          <w:b/>
          <w:sz w:val="32"/>
          <w:szCs w:val="32"/>
          <w:u w:val="single"/>
        </w:rPr>
        <w:t xml:space="preserve"> Problem-solving</w:t>
      </w:r>
    </w:p>
    <w:p w:rsidR="00B027A6" w:rsidRDefault="00B027A6" w:rsidP="00940ECF">
      <w:pPr>
        <w:spacing w:after="0" w:line="240" w:lineRule="auto"/>
        <w:ind w:left="20"/>
        <w:rPr>
          <w:rFonts w:ascii="Century Gothic" w:hAnsi="Century Gothic"/>
          <w:sz w:val="20"/>
          <w:szCs w:val="20"/>
        </w:rPr>
      </w:pPr>
      <w:r w:rsidRPr="00B027A6">
        <w:rPr>
          <w:rFonts w:ascii="Century Gothic" w:hAnsi="Century Gothic"/>
          <w:sz w:val="20"/>
          <w:szCs w:val="20"/>
        </w:rPr>
        <w:t>Lesson 1</w:t>
      </w:r>
    </w:p>
    <w:p w:rsidR="00B027A6" w:rsidRDefault="00B027A6" w:rsidP="00940ECF">
      <w:pPr>
        <w:spacing w:after="0" w:line="240" w:lineRule="auto"/>
        <w:ind w:left="20"/>
        <w:rPr>
          <w:rFonts w:ascii="Century Gothic" w:hAnsi="Century Gothic"/>
          <w:sz w:val="20"/>
          <w:szCs w:val="20"/>
        </w:rPr>
      </w:pPr>
    </w:p>
    <w:p w:rsidR="00484632" w:rsidRDefault="00C53AC6" w:rsidP="00484632">
      <w:pPr>
        <w:spacing w:after="0" w:line="240" w:lineRule="auto"/>
        <w:ind w:left="20"/>
        <w:rPr>
          <w:rFonts w:ascii="Century Gothic" w:hAnsi="Century Gothic"/>
          <w:b/>
          <w:sz w:val="20"/>
          <w:szCs w:val="20"/>
        </w:rPr>
      </w:pPr>
      <w:r>
        <w:rPr>
          <w:rFonts w:ascii="Century Gothic" w:hAnsi="Century Gothic"/>
          <w:b/>
          <w:sz w:val="20"/>
          <w:szCs w:val="20"/>
        </w:rPr>
        <w:t>Decimal p</w:t>
      </w:r>
      <w:r w:rsidR="00484632" w:rsidRPr="00E0221E">
        <w:rPr>
          <w:rFonts w:ascii="Century Gothic" w:hAnsi="Century Gothic"/>
          <w:b/>
          <w:sz w:val="20"/>
          <w:szCs w:val="20"/>
        </w:rPr>
        <w:t>roblem-types – powers of 10</w:t>
      </w:r>
    </w:p>
    <w:p w:rsidR="00E0221E" w:rsidRPr="00E0221E" w:rsidRDefault="00E0221E" w:rsidP="00484632">
      <w:pPr>
        <w:spacing w:after="0" w:line="240" w:lineRule="auto"/>
        <w:ind w:left="20"/>
        <w:rPr>
          <w:rFonts w:ascii="Century Gothic" w:hAnsi="Century Gothic"/>
          <w:sz w:val="16"/>
          <w:szCs w:val="16"/>
        </w:rPr>
      </w:pPr>
      <w:r>
        <w:rPr>
          <w:rFonts w:ascii="Century Gothic" w:hAnsi="Century Gothic"/>
          <w:sz w:val="16"/>
          <w:szCs w:val="16"/>
        </w:rPr>
        <w:t>Focus on structure and what is happening with the number when dividing by a power of 10.   Students must explain and justify.</w:t>
      </w:r>
    </w:p>
    <w:p w:rsidR="00484632" w:rsidRDefault="00484632" w:rsidP="00484632">
      <w:pPr>
        <w:spacing w:after="0" w:line="240" w:lineRule="auto"/>
        <w:ind w:left="20"/>
      </w:pPr>
    </w:p>
    <w:p w:rsidR="00E0221E" w:rsidRDefault="00E0221E" w:rsidP="00E0221E">
      <w:pPr>
        <w:pStyle w:val="ListParagraph"/>
        <w:numPr>
          <w:ilvl w:val="0"/>
          <w:numId w:val="12"/>
        </w:numPr>
        <w:spacing w:after="0" w:line="187" w:lineRule="atLeast"/>
        <w:textAlignment w:val="baseline"/>
        <w:rPr>
          <w:rFonts w:ascii="Century Gothic" w:eastAsia="Times New Roman" w:hAnsi="Century Gothic" w:cs="Arial"/>
          <w:color w:val="444444"/>
          <w:sz w:val="16"/>
          <w:szCs w:val="16"/>
        </w:rPr>
      </w:pPr>
      <w:r w:rsidRPr="00E0221E">
        <w:rPr>
          <w:rFonts w:ascii="Century Gothic" w:eastAsia="Times New Roman" w:hAnsi="Century Gothic" w:cs="Arial"/>
          <w:color w:val="444444"/>
          <w:sz w:val="16"/>
          <w:szCs w:val="16"/>
        </w:rPr>
        <w:t>Ms. Gomez has 359 dollars. She wants to use this money to buy teddy bears for the children’s hospital. If each teddy bear costs 10 dollars, how many teddy bears could she buy?</w:t>
      </w:r>
      <w:r w:rsidR="00A124F6">
        <w:rPr>
          <w:rFonts w:ascii="Century Gothic" w:eastAsia="Times New Roman" w:hAnsi="Century Gothic" w:cs="Arial"/>
          <w:color w:val="444444"/>
          <w:sz w:val="16"/>
          <w:szCs w:val="16"/>
        </w:rPr>
        <w:t xml:space="preserve">  (258, 10)   (1263, 100)</w:t>
      </w:r>
    </w:p>
    <w:p w:rsidR="00A124F6" w:rsidRPr="00E0221E" w:rsidRDefault="00A124F6" w:rsidP="00A124F6">
      <w:pPr>
        <w:pStyle w:val="ListParagraph"/>
        <w:spacing w:after="0" w:line="187" w:lineRule="atLeast"/>
        <w:ind w:left="380"/>
        <w:textAlignment w:val="baseline"/>
        <w:rPr>
          <w:rFonts w:ascii="Century Gothic" w:eastAsia="Times New Roman" w:hAnsi="Century Gothic" w:cs="Arial"/>
          <w:color w:val="444444"/>
          <w:sz w:val="16"/>
          <w:szCs w:val="16"/>
        </w:rPr>
      </w:pPr>
    </w:p>
    <w:p w:rsidR="00E0221E" w:rsidRDefault="00E0221E" w:rsidP="00E0221E">
      <w:pPr>
        <w:pStyle w:val="ListParagraph"/>
        <w:numPr>
          <w:ilvl w:val="0"/>
          <w:numId w:val="12"/>
        </w:numPr>
        <w:spacing w:after="0" w:line="187" w:lineRule="atLeast"/>
        <w:textAlignment w:val="baseline"/>
        <w:rPr>
          <w:rFonts w:ascii="Century Gothic" w:eastAsia="Times New Roman" w:hAnsi="Century Gothic" w:cs="Arial"/>
          <w:color w:val="444444"/>
          <w:sz w:val="16"/>
          <w:szCs w:val="16"/>
        </w:rPr>
      </w:pPr>
      <w:r w:rsidRPr="00E0221E">
        <w:rPr>
          <w:rFonts w:ascii="Century Gothic" w:eastAsia="Times New Roman" w:hAnsi="Century Gothic" w:cs="Arial"/>
          <w:color w:val="444444"/>
          <w:sz w:val="16"/>
          <w:szCs w:val="16"/>
        </w:rPr>
        <w:t>The pencil factory makes 3,875 pencils a day. They put the pencils into boxes with 10 pencils in each box. How many boxes of pencils do they make in one day?</w:t>
      </w:r>
      <w:r w:rsidR="00A124F6">
        <w:rPr>
          <w:rFonts w:ascii="Century Gothic" w:eastAsia="Times New Roman" w:hAnsi="Century Gothic" w:cs="Arial"/>
          <w:color w:val="444444"/>
          <w:sz w:val="16"/>
          <w:szCs w:val="16"/>
        </w:rPr>
        <w:t xml:space="preserve">  (3,875, 100)  (10,500, 100)</w:t>
      </w:r>
    </w:p>
    <w:p w:rsidR="00A124F6" w:rsidRPr="00A124F6" w:rsidRDefault="00A124F6" w:rsidP="00A124F6">
      <w:pPr>
        <w:spacing w:after="0" w:line="187" w:lineRule="atLeast"/>
        <w:ind w:left="380"/>
        <w:textAlignment w:val="baseline"/>
        <w:rPr>
          <w:rFonts w:ascii="Century Gothic" w:eastAsia="Times New Roman" w:hAnsi="Century Gothic" w:cs="Arial"/>
          <w:color w:val="444444"/>
          <w:sz w:val="16"/>
          <w:szCs w:val="16"/>
        </w:rPr>
      </w:pPr>
    </w:p>
    <w:p w:rsidR="00A124F6" w:rsidRPr="00A124F6" w:rsidRDefault="00A124F6" w:rsidP="00A124F6">
      <w:pPr>
        <w:spacing w:after="0" w:line="187" w:lineRule="atLeast"/>
        <w:textAlignment w:val="baseline"/>
        <w:rPr>
          <w:rFonts w:ascii="Century Gothic" w:eastAsia="Times New Roman" w:hAnsi="Century Gothic" w:cs="Arial"/>
          <w:color w:val="444444"/>
          <w:sz w:val="16"/>
          <w:szCs w:val="16"/>
        </w:rPr>
      </w:pPr>
    </w:p>
    <w:p w:rsidR="00635741" w:rsidRDefault="00635741" w:rsidP="00940ECF">
      <w:pPr>
        <w:spacing w:after="0" w:line="240" w:lineRule="auto"/>
        <w:ind w:left="20"/>
        <w:rPr>
          <w:rFonts w:ascii="Century Gothic" w:hAnsi="Century Gothic"/>
          <w:sz w:val="20"/>
          <w:szCs w:val="20"/>
        </w:rPr>
      </w:pPr>
      <w:r w:rsidRPr="00635741">
        <w:rPr>
          <w:rFonts w:ascii="Century Gothic" w:hAnsi="Century Gothic"/>
          <w:sz w:val="20"/>
          <w:szCs w:val="20"/>
        </w:rPr>
        <w:t>Lesson 2</w:t>
      </w:r>
    </w:p>
    <w:p w:rsidR="00E0221E" w:rsidRPr="00E0221E" w:rsidRDefault="00E0221E" w:rsidP="00E0221E">
      <w:pPr>
        <w:spacing w:after="0" w:line="240" w:lineRule="auto"/>
        <w:rPr>
          <w:rFonts w:ascii="Century Gothic" w:hAnsi="Century Gothic"/>
          <w:sz w:val="16"/>
          <w:szCs w:val="16"/>
        </w:rPr>
      </w:pPr>
    </w:p>
    <w:p w:rsidR="00C53AC6" w:rsidRDefault="00C53AC6" w:rsidP="00A124F6">
      <w:pPr>
        <w:spacing w:after="0" w:line="240" w:lineRule="auto"/>
        <w:rPr>
          <w:rFonts w:ascii="Century Gothic" w:hAnsi="Century Gothic"/>
          <w:b/>
          <w:sz w:val="16"/>
          <w:szCs w:val="16"/>
        </w:rPr>
      </w:pPr>
      <w:r>
        <w:rPr>
          <w:rFonts w:ascii="Century Gothic" w:hAnsi="Century Gothic"/>
          <w:b/>
          <w:sz w:val="20"/>
          <w:szCs w:val="20"/>
        </w:rPr>
        <w:t>Representing d</w:t>
      </w:r>
      <w:r w:rsidRPr="00C53AC6">
        <w:rPr>
          <w:rFonts w:ascii="Century Gothic" w:hAnsi="Century Gothic"/>
          <w:b/>
          <w:sz w:val="20"/>
          <w:szCs w:val="20"/>
        </w:rPr>
        <w:t>ecimal numbers and patterns</w:t>
      </w:r>
      <w:r w:rsidR="00A124F6" w:rsidRPr="00C53AC6">
        <w:rPr>
          <w:rFonts w:ascii="Century Gothic" w:hAnsi="Century Gothic"/>
          <w:b/>
          <w:sz w:val="20"/>
          <w:szCs w:val="20"/>
        </w:rPr>
        <w:t>.</w:t>
      </w:r>
      <w:r w:rsidR="00A124F6">
        <w:rPr>
          <w:rFonts w:ascii="Century Gothic" w:hAnsi="Century Gothic"/>
          <w:sz w:val="16"/>
          <w:szCs w:val="16"/>
        </w:rPr>
        <w:t xml:space="preserve"> </w:t>
      </w:r>
    </w:p>
    <w:p w:rsidR="00484632" w:rsidRPr="00C53AC6" w:rsidRDefault="00484632" w:rsidP="00A124F6">
      <w:pPr>
        <w:spacing w:after="0" w:line="240" w:lineRule="auto"/>
        <w:rPr>
          <w:rFonts w:ascii="Century Gothic" w:hAnsi="Century Gothic"/>
          <w:sz w:val="16"/>
          <w:szCs w:val="16"/>
        </w:rPr>
      </w:pPr>
      <w:r w:rsidRPr="00C53AC6">
        <w:rPr>
          <w:rFonts w:ascii="Century Gothic" w:hAnsi="Century Gothic"/>
          <w:sz w:val="16"/>
          <w:szCs w:val="16"/>
        </w:rPr>
        <w:t>Written symbols and numbers need to be corresponded to the models. Relate to whole number system</w:t>
      </w:r>
      <w:r w:rsidR="00A124F6" w:rsidRPr="00C53AC6">
        <w:rPr>
          <w:rFonts w:ascii="Century Gothic" w:hAnsi="Century Gothic"/>
          <w:sz w:val="16"/>
          <w:szCs w:val="16"/>
        </w:rPr>
        <w:t xml:space="preserve"> and fractions for tenths and hundredths</w:t>
      </w:r>
      <w:r w:rsidRPr="00C53AC6">
        <w:rPr>
          <w:rFonts w:ascii="Century Gothic" w:hAnsi="Century Gothic"/>
          <w:sz w:val="16"/>
          <w:szCs w:val="16"/>
        </w:rPr>
        <w:t xml:space="preserve">. </w:t>
      </w:r>
      <w:r w:rsidR="00C53AC6">
        <w:rPr>
          <w:rFonts w:ascii="Century Gothic" w:hAnsi="Century Gothic"/>
          <w:sz w:val="16"/>
          <w:szCs w:val="16"/>
        </w:rPr>
        <w:t>Discover</w:t>
      </w:r>
      <w:r w:rsidRPr="00C53AC6">
        <w:rPr>
          <w:rFonts w:ascii="Century Gothic" w:hAnsi="Century Gothic"/>
          <w:sz w:val="16"/>
          <w:szCs w:val="16"/>
        </w:rPr>
        <w:t xml:space="preserve"> the symmetry</w:t>
      </w:r>
      <w:r w:rsidR="00C53AC6" w:rsidRPr="00C53AC6">
        <w:rPr>
          <w:rFonts w:ascii="Century Gothic" w:hAnsi="Century Gothic"/>
          <w:sz w:val="16"/>
          <w:szCs w:val="16"/>
        </w:rPr>
        <w:t xml:space="preserve"> of the system</w:t>
      </w:r>
      <w:r w:rsidR="00C53AC6">
        <w:rPr>
          <w:rFonts w:ascii="Century Gothic" w:hAnsi="Century Gothic"/>
          <w:sz w:val="16"/>
          <w:szCs w:val="16"/>
        </w:rPr>
        <w:t xml:space="preserve"> by looking at adjacent places</w:t>
      </w:r>
      <w:r w:rsidRPr="00C53AC6">
        <w:rPr>
          <w:rFonts w:ascii="Century Gothic" w:hAnsi="Century Gothic"/>
          <w:sz w:val="16"/>
          <w:szCs w:val="16"/>
        </w:rPr>
        <w:t>.</w:t>
      </w:r>
    </w:p>
    <w:p w:rsidR="00484632" w:rsidRDefault="00484632" w:rsidP="00484632">
      <w:pPr>
        <w:spacing w:after="0" w:line="240" w:lineRule="auto"/>
        <w:ind w:left="20"/>
        <w:rPr>
          <w:rFonts w:ascii="Century Gothic" w:hAnsi="Century Gothic"/>
          <w:sz w:val="20"/>
          <w:szCs w:val="20"/>
        </w:rPr>
      </w:pPr>
    </w:p>
    <w:p w:rsidR="00484632" w:rsidRPr="00A31B60" w:rsidRDefault="00425A41" w:rsidP="00484632">
      <w:pPr>
        <w:spacing w:after="0" w:line="240" w:lineRule="auto"/>
        <w:ind w:left="20"/>
        <w:rPr>
          <w:rFonts w:ascii="Century Gothic" w:hAnsi="Century Gothic" w:cs="Arial"/>
          <w:color w:val="000000"/>
          <w:sz w:val="20"/>
          <w:szCs w:val="20"/>
        </w:rPr>
      </w:pPr>
      <w:hyperlink r:id="rId5" w:history="1">
        <w:r w:rsidR="00484632" w:rsidRPr="00A31B60">
          <w:rPr>
            <w:rStyle w:val="Hyperlink"/>
            <w:rFonts w:ascii="Century Gothic" w:hAnsi="Century Gothic"/>
            <w:bCs/>
            <w:color w:val="1155CC"/>
            <w:sz w:val="20"/>
            <w:szCs w:val="20"/>
          </w:rPr>
          <w:t>Representing Decimals with Base 10 Blocks</w:t>
        </w:r>
        <w:r w:rsidR="00484632" w:rsidRPr="00A31B60">
          <w:rPr>
            <w:rStyle w:val="Hyperlink"/>
            <w:rFonts w:ascii="Century Gothic" w:hAnsi="Century Gothic"/>
            <w:color w:val="1155CC"/>
            <w:sz w:val="20"/>
            <w:szCs w:val="20"/>
          </w:rPr>
          <w:t>, pp. 1-8</w:t>
        </w:r>
      </w:hyperlink>
      <w:r w:rsidR="00484632" w:rsidRPr="00A31B60">
        <w:rPr>
          <w:rFonts w:ascii="Century Gothic" w:hAnsi="Century Gothic" w:cs="Arial"/>
          <w:color w:val="000000"/>
          <w:sz w:val="20"/>
          <w:szCs w:val="20"/>
        </w:rPr>
        <w:t xml:space="preserve">   </w:t>
      </w:r>
    </w:p>
    <w:p w:rsidR="00484632" w:rsidRPr="00B027A6" w:rsidRDefault="00484632" w:rsidP="00484632">
      <w:pPr>
        <w:spacing w:after="0" w:line="240" w:lineRule="auto"/>
        <w:ind w:left="20"/>
        <w:rPr>
          <w:rFonts w:ascii="Century Gothic" w:hAnsi="Century Gothic" w:cs="Arial"/>
          <w:color w:val="000000"/>
          <w:sz w:val="20"/>
          <w:szCs w:val="20"/>
        </w:rPr>
      </w:pPr>
    </w:p>
    <w:p w:rsidR="00484632" w:rsidRDefault="00484632" w:rsidP="00484632">
      <w:pPr>
        <w:spacing w:after="0" w:line="240" w:lineRule="auto"/>
        <w:ind w:left="20"/>
        <w:rPr>
          <w:rFonts w:ascii="Century Gothic" w:hAnsi="Century Gothic"/>
          <w:sz w:val="20"/>
          <w:szCs w:val="20"/>
        </w:rPr>
      </w:pPr>
      <w:r w:rsidRPr="00635741">
        <w:rPr>
          <w:rFonts w:ascii="Century Gothic" w:hAnsi="Century Gothic"/>
          <w:sz w:val="20"/>
          <w:szCs w:val="20"/>
        </w:rPr>
        <w:t>(example of graphic organizer to use)</w:t>
      </w:r>
      <w:hyperlink r:id="rId6" w:history="1">
        <w:r w:rsidRPr="00635741">
          <w:rPr>
            <w:rStyle w:val="Hyperlink"/>
            <w:rFonts w:ascii="Century Gothic" w:hAnsi="Century Gothic" w:cs="Arial"/>
            <w:color w:val="000000"/>
            <w:sz w:val="18"/>
            <w:szCs w:val="18"/>
          </w:rPr>
          <w:t> </w:t>
        </w:r>
        <w:r w:rsidRPr="00635741">
          <w:rPr>
            <w:rStyle w:val="Hyperlink"/>
            <w:rFonts w:ascii="Century Gothic" w:hAnsi="Century Gothic" w:cs="Arial"/>
            <w:color w:val="1155CC"/>
            <w:sz w:val="18"/>
            <w:szCs w:val="18"/>
          </w:rPr>
          <w:t>http://www.k-5mathteachingresources.com/support-files/representingdecimalswithbase105.nbt3.pdf</w:t>
        </w:r>
      </w:hyperlink>
      <w:r w:rsidRPr="00635741">
        <w:rPr>
          <w:rFonts w:ascii="Century Gothic" w:hAnsi="Century Gothic"/>
          <w:sz w:val="18"/>
          <w:szCs w:val="18"/>
        </w:rPr>
        <w:t xml:space="preserve"> </w:t>
      </w:r>
      <w:r w:rsidRPr="00635741">
        <w:rPr>
          <w:rFonts w:ascii="Century Gothic" w:hAnsi="Century Gothic"/>
          <w:sz w:val="20"/>
          <w:szCs w:val="20"/>
        </w:rPr>
        <w:t xml:space="preserve"> </w:t>
      </w:r>
    </w:p>
    <w:p w:rsidR="00484632" w:rsidRDefault="00484632" w:rsidP="00484632">
      <w:pPr>
        <w:spacing w:after="0" w:line="240" w:lineRule="auto"/>
        <w:rPr>
          <w:rFonts w:ascii="Century Gothic" w:hAnsi="Century Gothic"/>
          <w:sz w:val="20"/>
          <w:szCs w:val="20"/>
        </w:rPr>
      </w:pPr>
    </w:p>
    <w:p w:rsidR="00484632" w:rsidRPr="00484632" w:rsidRDefault="00484632" w:rsidP="00484632">
      <w:pPr>
        <w:spacing w:after="0" w:line="240" w:lineRule="auto"/>
        <w:rPr>
          <w:rFonts w:ascii="Century Gothic" w:hAnsi="Century Gothic"/>
          <w:sz w:val="20"/>
          <w:szCs w:val="20"/>
        </w:rPr>
      </w:pPr>
      <w:r>
        <w:rPr>
          <w:rFonts w:ascii="Century Gothic" w:hAnsi="Century Gothic"/>
          <w:sz w:val="20"/>
          <w:szCs w:val="20"/>
        </w:rPr>
        <w:t>Lesson 3</w:t>
      </w:r>
    </w:p>
    <w:p w:rsidR="00A31B60" w:rsidRDefault="00A31B60" w:rsidP="00E0221E">
      <w:pPr>
        <w:spacing w:after="0" w:line="240" w:lineRule="auto"/>
        <w:rPr>
          <w:rFonts w:ascii="Century Gothic" w:hAnsi="Century Gothic"/>
          <w:sz w:val="20"/>
          <w:szCs w:val="20"/>
        </w:rPr>
      </w:pPr>
    </w:p>
    <w:p w:rsidR="006D60DD" w:rsidRDefault="00C53AC6" w:rsidP="006D60DD">
      <w:pPr>
        <w:spacing w:after="0" w:line="240" w:lineRule="auto"/>
        <w:ind w:left="20"/>
        <w:rPr>
          <w:rFonts w:ascii="Century Gothic" w:hAnsi="Century Gothic"/>
          <w:b/>
          <w:sz w:val="20"/>
          <w:szCs w:val="20"/>
        </w:rPr>
      </w:pPr>
      <w:r>
        <w:rPr>
          <w:rFonts w:ascii="Century Gothic" w:hAnsi="Century Gothic"/>
          <w:b/>
          <w:sz w:val="20"/>
          <w:szCs w:val="20"/>
        </w:rPr>
        <w:t>Decimal p</w:t>
      </w:r>
      <w:r w:rsidR="006D60DD" w:rsidRPr="00E0221E">
        <w:rPr>
          <w:rFonts w:ascii="Century Gothic" w:hAnsi="Century Gothic"/>
          <w:b/>
          <w:sz w:val="20"/>
          <w:szCs w:val="20"/>
        </w:rPr>
        <w:t>roblem-types – powers of 10</w:t>
      </w:r>
    </w:p>
    <w:p w:rsidR="006D60DD" w:rsidRPr="00E0221E" w:rsidRDefault="006D60DD" w:rsidP="006D60DD">
      <w:pPr>
        <w:spacing w:after="0" w:line="240" w:lineRule="auto"/>
        <w:ind w:left="20"/>
        <w:rPr>
          <w:rFonts w:ascii="Century Gothic" w:hAnsi="Century Gothic"/>
          <w:sz w:val="16"/>
          <w:szCs w:val="16"/>
        </w:rPr>
      </w:pPr>
      <w:r>
        <w:rPr>
          <w:rFonts w:ascii="Century Gothic" w:hAnsi="Century Gothic"/>
          <w:sz w:val="16"/>
          <w:szCs w:val="16"/>
        </w:rPr>
        <w:t>Focus on structure and what is happening with the number when dividing by a power of 10.   Students must explain and justify</w:t>
      </w:r>
      <w:r w:rsidR="00B47E29">
        <w:rPr>
          <w:rFonts w:ascii="Century Gothic" w:hAnsi="Century Gothic"/>
          <w:sz w:val="16"/>
          <w:szCs w:val="16"/>
        </w:rPr>
        <w:t xml:space="preserve"> based on strategies they create</w:t>
      </w:r>
      <w:r>
        <w:rPr>
          <w:rFonts w:ascii="Century Gothic" w:hAnsi="Century Gothic"/>
          <w:sz w:val="16"/>
          <w:szCs w:val="16"/>
        </w:rPr>
        <w:t>.</w:t>
      </w:r>
      <w:r w:rsidR="00B47E29">
        <w:rPr>
          <w:rFonts w:ascii="Century Gothic" w:hAnsi="Century Gothic"/>
          <w:sz w:val="16"/>
          <w:szCs w:val="16"/>
        </w:rPr>
        <w:t xml:space="preserve">  Analyze the similarities and differences with </w:t>
      </w:r>
      <w:r w:rsidR="006C442D">
        <w:rPr>
          <w:rFonts w:ascii="Century Gothic" w:hAnsi="Century Gothic"/>
          <w:sz w:val="16"/>
          <w:szCs w:val="16"/>
        </w:rPr>
        <w:t xml:space="preserve">whole number operations. Make connections between their understanding of fraction notation for tenths and hundredths and the decimal notation. </w:t>
      </w:r>
      <w:r w:rsidR="00352190">
        <w:rPr>
          <w:rFonts w:ascii="Century Gothic" w:hAnsi="Century Gothic"/>
          <w:sz w:val="16"/>
          <w:szCs w:val="16"/>
        </w:rPr>
        <w:t>What is happening to the decimal?</w:t>
      </w:r>
    </w:p>
    <w:p w:rsidR="006D60DD" w:rsidRDefault="006D60DD" w:rsidP="00E0221E">
      <w:pPr>
        <w:spacing w:after="0" w:line="240" w:lineRule="auto"/>
        <w:rPr>
          <w:rFonts w:ascii="Century Gothic" w:hAnsi="Century Gothic"/>
          <w:sz w:val="20"/>
          <w:szCs w:val="20"/>
        </w:rPr>
      </w:pPr>
    </w:p>
    <w:p w:rsidR="00352190" w:rsidRPr="00352190" w:rsidRDefault="00352190" w:rsidP="00352190">
      <w:pPr>
        <w:pStyle w:val="ListParagraph"/>
        <w:numPr>
          <w:ilvl w:val="0"/>
          <w:numId w:val="16"/>
        </w:numPr>
        <w:spacing w:after="0" w:line="240" w:lineRule="auto"/>
        <w:rPr>
          <w:rFonts w:ascii="Century Gothic" w:hAnsi="Century Gothic"/>
          <w:sz w:val="16"/>
          <w:szCs w:val="16"/>
        </w:rPr>
      </w:pPr>
      <w:r w:rsidRPr="00352190">
        <w:rPr>
          <w:rFonts w:ascii="Century Gothic" w:hAnsi="Century Gothic"/>
          <w:sz w:val="16"/>
          <w:szCs w:val="16"/>
        </w:rPr>
        <w:t>An animal at the zoo eats ______ pounds of food each day.  How many days will it take this animal to eat _____ pounds of food?</w:t>
      </w:r>
    </w:p>
    <w:p w:rsidR="00352190" w:rsidRPr="00352190" w:rsidRDefault="00352190" w:rsidP="00352190">
      <w:pPr>
        <w:spacing w:after="0" w:line="240" w:lineRule="auto"/>
        <w:ind w:firstLine="380"/>
        <w:rPr>
          <w:rFonts w:ascii="Century Gothic" w:hAnsi="Century Gothic"/>
          <w:sz w:val="16"/>
          <w:szCs w:val="16"/>
        </w:rPr>
      </w:pPr>
      <w:r>
        <w:rPr>
          <w:rFonts w:ascii="Century Gothic" w:hAnsi="Century Gothic"/>
          <w:sz w:val="16"/>
          <w:szCs w:val="16"/>
        </w:rPr>
        <w:t>(10, 78)   (10, 374)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Pr>
          <w:rFonts w:ascii="Century Gothic" w:hAnsi="Century Gothic"/>
          <w:sz w:val="16"/>
          <w:szCs w:val="16"/>
        </w:rPr>
        <w:t xml:space="preserve"> , 6)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Pr>
          <w:rFonts w:ascii="Century Gothic" w:hAnsi="Century Gothic"/>
          <w:sz w:val="16"/>
          <w:szCs w:val="16"/>
        </w:rPr>
        <w:t xml:space="preserve"> , 56)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Pr>
          <w:rFonts w:ascii="Century Gothic" w:hAnsi="Century Gothic"/>
          <w:sz w:val="16"/>
          <w:szCs w:val="16"/>
        </w:rPr>
        <w:t xml:space="preserve"> ,  </w:t>
      </w:r>
      <m:oMath>
        <m:r>
          <w:rPr>
            <w:rFonts w:ascii="Cambria Math" w:hAnsi="Cambria Math"/>
            <w:sz w:val="16"/>
            <w:szCs w:val="16"/>
          </w:rPr>
          <m:t>45</m:t>
        </m:r>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r>
          <w:rPr>
            <w:rFonts w:ascii="Cambria Math" w:hAnsi="Cambria Math"/>
            <w:sz w:val="16"/>
            <w:szCs w:val="16"/>
          </w:rPr>
          <m:t xml:space="preserve"> </m:t>
        </m:r>
      </m:oMath>
      <w:r>
        <w:rPr>
          <w:rFonts w:ascii="Century Gothic" w:hAnsi="Century Gothic"/>
          <w:sz w:val="16"/>
          <w:szCs w:val="16"/>
        </w:rPr>
        <w:t>)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Pr>
          <w:rFonts w:ascii="Century Gothic" w:hAnsi="Century Gothic"/>
          <w:sz w:val="16"/>
          <w:szCs w:val="16"/>
        </w:rPr>
        <w:t xml:space="preserve"> , </w:t>
      </w:r>
      <m:oMath>
        <m:r>
          <w:rPr>
            <w:rFonts w:ascii="Cambria Math" w:hAnsi="Cambria Math"/>
            <w:sz w:val="16"/>
            <w:szCs w:val="16"/>
          </w:rPr>
          <m:t>245</m:t>
        </m:r>
        <m:f>
          <m:fPr>
            <m:ctrlPr>
              <w:rPr>
                <w:rFonts w:ascii="Cambria Math" w:hAnsi="Cambria Math"/>
                <w:i/>
                <w:sz w:val="16"/>
                <w:szCs w:val="16"/>
              </w:rPr>
            </m:ctrlPr>
          </m:fPr>
          <m:num>
            <m:r>
              <w:rPr>
                <w:rFonts w:ascii="Cambria Math" w:hAnsi="Cambria Math"/>
                <w:sz w:val="16"/>
                <w:szCs w:val="16"/>
              </w:rPr>
              <m:t>62</m:t>
            </m:r>
          </m:num>
          <m:den>
            <m:r>
              <w:rPr>
                <w:rFonts w:ascii="Cambria Math" w:hAnsi="Cambria Math"/>
                <w:sz w:val="16"/>
                <w:szCs w:val="16"/>
              </w:rPr>
              <m:t>10</m:t>
            </m:r>
          </m:den>
        </m:f>
      </m:oMath>
      <w:r>
        <w:rPr>
          <w:rFonts w:ascii="Century Gothic" w:hAnsi="Century Gothic"/>
          <w:sz w:val="16"/>
          <w:szCs w:val="16"/>
        </w:rPr>
        <w:t xml:space="preserve"> )</w:t>
      </w:r>
    </w:p>
    <w:p w:rsidR="00D729AF" w:rsidRDefault="00D729AF" w:rsidP="00C2581B">
      <w:pPr>
        <w:spacing w:after="0" w:line="240" w:lineRule="auto"/>
        <w:rPr>
          <w:rFonts w:ascii="Century Gothic" w:hAnsi="Century Gothic"/>
          <w:sz w:val="20"/>
          <w:szCs w:val="20"/>
        </w:rPr>
      </w:pPr>
    </w:p>
    <w:p w:rsidR="00D729AF" w:rsidRDefault="006C442D" w:rsidP="00D729AF">
      <w:pPr>
        <w:spacing w:after="0" w:line="240" w:lineRule="auto"/>
        <w:rPr>
          <w:rFonts w:ascii="Century Gothic" w:hAnsi="Century Gothic"/>
          <w:sz w:val="20"/>
          <w:szCs w:val="20"/>
        </w:rPr>
      </w:pPr>
      <w:r>
        <w:rPr>
          <w:rFonts w:ascii="Century Gothic" w:hAnsi="Century Gothic"/>
          <w:sz w:val="20"/>
          <w:szCs w:val="20"/>
        </w:rPr>
        <w:t>Lesson 4</w:t>
      </w:r>
    </w:p>
    <w:p w:rsidR="00352190" w:rsidRDefault="00352190" w:rsidP="00D729AF">
      <w:pPr>
        <w:spacing w:after="0" w:line="240" w:lineRule="auto"/>
        <w:rPr>
          <w:rFonts w:ascii="Century Gothic" w:hAnsi="Century Gothic"/>
          <w:sz w:val="20"/>
          <w:szCs w:val="20"/>
        </w:rPr>
      </w:pPr>
    </w:p>
    <w:p w:rsidR="00C53AC6" w:rsidRPr="00C53AC6" w:rsidRDefault="00C53AC6" w:rsidP="00D729AF">
      <w:pPr>
        <w:spacing w:after="0" w:line="240" w:lineRule="auto"/>
        <w:rPr>
          <w:rFonts w:ascii="Century Gothic" w:hAnsi="Century Gothic"/>
          <w:b/>
          <w:sz w:val="20"/>
          <w:szCs w:val="20"/>
        </w:rPr>
      </w:pPr>
      <w:r w:rsidRPr="00C53AC6">
        <w:rPr>
          <w:rFonts w:ascii="Century Gothic" w:hAnsi="Century Gothic"/>
          <w:b/>
          <w:sz w:val="20"/>
          <w:szCs w:val="20"/>
        </w:rPr>
        <w:t>Decimals and decimal notations</w:t>
      </w:r>
    </w:p>
    <w:p w:rsidR="00352190" w:rsidRPr="00DE06CA" w:rsidRDefault="00352190" w:rsidP="00D729AF">
      <w:pPr>
        <w:spacing w:after="0" w:line="240" w:lineRule="auto"/>
        <w:rPr>
          <w:rFonts w:ascii="Century Gothic" w:hAnsi="Century Gothic"/>
          <w:sz w:val="16"/>
          <w:szCs w:val="16"/>
        </w:rPr>
      </w:pPr>
      <w:r w:rsidRPr="00DE06CA">
        <w:rPr>
          <w:rFonts w:ascii="Century Gothic" w:hAnsi="Century Gothic"/>
          <w:sz w:val="16"/>
          <w:szCs w:val="16"/>
        </w:rPr>
        <w:t>More opportunity for students to think about decimals and decimal notation in a problem-solving</w:t>
      </w:r>
      <w:r w:rsidR="00A124F6">
        <w:rPr>
          <w:rFonts w:ascii="Century Gothic" w:hAnsi="Century Gothic"/>
          <w:sz w:val="16"/>
          <w:szCs w:val="16"/>
        </w:rPr>
        <w:t>, gaming format.</w:t>
      </w:r>
    </w:p>
    <w:p w:rsidR="00D729AF" w:rsidRPr="00484632" w:rsidRDefault="00D729AF" w:rsidP="00D729AF">
      <w:pPr>
        <w:spacing w:after="0" w:line="240" w:lineRule="auto"/>
        <w:rPr>
          <w:rFonts w:ascii="Century Gothic" w:hAnsi="Century Gothic"/>
          <w:sz w:val="20"/>
          <w:szCs w:val="20"/>
        </w:rPr>
      </w:pPr>
    </w:p>
    <w:p w:rsidR="00C2581B" w:rsidRPr="00A31B60" w:rsidRDefault="00425A41" w:rsidP="00C2581B">
      <w:pPr>
        <w:spacing w:after="0" w:line="240" w:lineRule="auto"/>
        <w:rPr>
          <w:rFonts w:ascii="Century Gothic" w:hAnsi="Century Gothic"/>
          <w:sz w:val="20"/>
          <w:szCs w:val="20"/>
        </w:rPr>
      </w:pPr>
      <w:hyperlink r:id="rId7" w:history="1">
        <w:r w:rsidR="00C2581B" w:rsidRPr="00A31B60">
          <w:rPr>
            <w:rStyle w:val="Hyperlink"/>
            <w:rFonts w:ascii="Century Gothic" w:hAnsi="Century Gothic"/>
            <w:bCs/>
            <w:color w:val="1155CC"/>
            <w:sz w:val="20"/>
            <w:szCs w:val="20"/>
          </w:rPr>
          <w:t>Decimal Riddles</w:t>
        </w:r>
        <w:r w:rsidR="00C2581B" w:rsidRPr="00A31B60">
          <w:rPr>
            <w:rStyle w:val="Hyperlink"/>
            <w:rFonts w:ascii="Century Gothic" w:hAnsi="Century Gothic"/>
            <w:color w:val="1155CC"/>
            <w:sz w:val="20"/>
            <w:szCs w:val="20"/>
          </w:rPr>
          <w:t>, pp. 21-26</w:t>
        </w:r>
      </w:hyperlink>
    </w:p>
    <w:p w:rsidR="00A31B60" w:rsidRDefault="00A31B60" w:rsidP="00940ECF">
      <w:pPr>
        <w:spacing w:after="0" w:line="240" w:lineRule="auto"/>
        <w:ind w:left="20"/>
        <w:rPr>
          <w:rFonts w:ascii="Arial" w:hAnsi="Arial" w:cs="Arial"/>
          <w:i/>
          <w:iCs/>
          <w:color w:val="000000"/>
          <w:sz w:val="31"/>
          <w:szCs w:val="31"/>
        </w:rPr>
      </w:pPr>
    </w:p>
    <w:p w:rsidR="00B47E29" w:rsidRPr="00883883" w:rsidRDefault="00B47E29" w:rsidP="00A124F6">
      <w:pPr>
        <w:spacing w:after="0" w:line="240" w:lineRule="auto"/>
        <w:rPr>
          <w:rFonts w:ascii="Century Gothic" w:hAnsi="Century Gothic" w:cs="Arial"/>
          <w:iCs/>
          <w:color w:val="000000"/>
          <w:sz w:val="20"/>
          <w:szCs w:val="20"/>
        </w:rPr>
      </w:pPr>
      <w:r w:rsidRPr="00883883">
        <w:rPr>
          <w:rFonts w:ascii="Century Gothic" w:hAnsi="Century Gothic" w:cs="Arial"/>
          <w:iCs/>
          <w:color w:val="000000"/>
          <w:sz w:val="20"/>
          <w:szCs w:val="20"/>
        </w:rPr>
        <w:t>L</w:t>
      </w:r>
      <w:r w:rsidR="006C442D">
        <w:rPr>
          <w:rFonts w:ascii="Century Gothic" w:hAnsi="Century Gothic" w:cs="Arial"/>
          <w:iCs/>
          <w:color w:val="000000"/>
          <w:sz w:val="20"/>
          <w:szCs w:val="20"/>
        </w:rPr>
        <w:t>esson 5</w:t>
      </w:r>
    </w:p>
    <w:p w:rsidR="00B47E29" w:rsidRDefault="00B47E29" w:rsidP="00940ECF">
      <w:pPr>
        <w:spacing w:after="0" w:line="240" w:lineRule="auto"/>
        <w:ind w:left="20"/>
        <w:rPr>
          <w:rFonts w:ascii="Century Gothic" w:hAnsi="Century Gothic" w:cs="Arial"/>
          <w:iCs/>
          <w:color w:val="000000"/>
          <w:sz w:val="20"/>
          <w:szCs w:val="20"/>
        </w:rPr>
      </w:pPr>
    </w:p>
    <w:p w:rsidR="00B47E29" w:rsidRDefault="00C53AC6" w:rsidP="00B47E29">
      <w:pPr>
        <w:spacing w:after="0" w:line="240" w:lineRule="auto"/>
        <w:ind w:left="20"/>
        <w:rPr>
          <w:rFonts w:ascii="Century Gothic" w:hAnsi="Century Gothic"/>
          <w:b/>
          <w:sz w:val="20"/>
          <w:szCs w:val="20"/>
        </w:rPr>
      </w:pPr>
      <w:r>
        <w:rPr>
          <w:rFonts w:ascii="Century Gothic" w:hAnsi="Century Gothic"/>
          <w:b/>
          <w:sz w:val="20"/>
          <w:szCs w:val="20"/>
        </w:rPr>
        <w:t>Decimal p</w:t>
      </w:r>
      <w:r w:rsidR="00B47E29" w:rsidRPr="00E0221E">
        <w:rPr>
          <w:rFonts w:ascii="Century Gothic" w:hAnsi="Century Gothic"/>
          <w:b/>
          <w:sz w:val="20"/>
          <w:szCs w:val="20"/>
        </w:rPr>
        <w:t>roblem-types – powers of 10</w:t>
      </w:r>
    </w:p>
    <w:p w:rsidR="00B47E29" w:rsidRPr="00E0221E" w:rsidRDefault="00B47E29" w:rsidP="00B47E29">
      <w:pPr>
        <w:spacing w:after="0" w:line="240" w:lineRule="auto"/>
        <w:ind w:left="20"/>
        <w:rPr>
          <w:rFonts w:ascii="Century Gothic" w:hAnsi="Century Gothic"/>
          <w:sz w:val="16"/>
          <w:szCs w:val="16"/>
        </w:rPr>
      </w:pPr>
      <w:r>
        <w:rPr>
          <w:rFonts w:ascii="Century Gothic" w:hAnsi="Century Gothic"/>
          <w:sz w:val="16"/>
          <w:szCs w:val="16"/>
        </w:rPr>
        <w:t>Focus on structure and what is happening with the number when dividing by a power of 10.   Students must explain and justify.</w:t>
      </w:r>
      <w:r w:rsidR="006C442D">
        <w:rPr>
          <w:rFonts w:ascii="Century Gothic" w:hAnsi="Century Gothic"/>
          <w:sz w:val="16"/>
          <w:szCs w:val="16"/>
        </w:rPr>
        <w:t xml:space="preserve"> What is happening to the decimal? Will this happen every time?</w:t>
      </w:r>
    </w:p>
    <w:p w:rsidR="00B47E29" w:rsidRDefault="00B47E29" w:rsidP="00940ECF">
      <w:pPr>
        <w:spacing w:after="0" w:line="240" w:lineRule="auto"/>
        <w:ind w:left="20"/>
        <w:rPr>
          <w:rFonts w:ascii="Century Gothic" w:hAnsi="Century Gothic" w:cs="Arial"/>
          <w:iCs/>
          <w:color w:val="000000"/>
          <w:sz w:val="20"/>
          <w:szCs w:val="20"/>
        </w:rPr>
      </w:pPr>
    </w:p>
    <w:p w:rsidR="00B47E29" w:rsidRDefault="00B47E29" w:rsidP="00940ECF">
      <w:pPr>
        <w:spacing w:after="0" w:line="240" w:lineRule="auto"/>
        <w:ind w:left="20"/>
        <w:rPr>
          <w:rFonts w:ascii="Century Gothic" w:hAnsi="Century Gothic" w:cs="Arial"/>
          <w:iCs/>
          <w:color w:val="000000"/>
          <w:sz w:val="20"/>
          <w:szCs w:val="20"/>
        </w:rPr>
      </w:pPr>
    </w:p>
    <w:p w:rsidR="00352190" w:rsidRDefault="00352190" w:rsidP="00352190">
      <w:pPr>
        <w:pStyle w:val="ListParagraph"/>
        <w:numPr>
          <w:ilvl w:val="0"/>
          <w:numId w:val="14"/>
        </w:numPr>
        <w:tabs>
          <w:tab w:val="clear" w:pos="720"/>
          <w:tab w:val="num" w:pos="380"/>
        </w:tabs>
        <w:spacing w:after="0" w:line="187" w:lineRule="atLeast"/>
        <w:ind w:left="380"/>
        <w:textAlignment w:val="baseline"/>
        <w:rPr>
          <w:rFonts w:ascii="Century Gothic" w:eastAsia="Times New Roman" w:hAnsi="Century Gothic" w:cs="Arial"/>
          <w:color w:val="444444"/>
          <w:sz w:val="16"/>
          <w:szCs w:val="16"/>
        </w:rPr>
      </w:pPr>
      <w:r w:rsidRPr="006D60DD">
        <w:rPr>
          <w:rFonts w:ascii="Century Gothic" w:eastAsia="Times New Roman" w:hAnsi="Century Gothic" w:cs="Arial"/>
          <w:color w:val="444444"/>
          <w:sz w:val="16"/>
          <w:szCs w:val="16"/>
        </w:rPr>
        <w:lastRenderedPageBreak/>
        <w:t xml:space="preserve">Julie has six huge candy bars. If she eats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r>
          <w:rPr>
            <w:rFonts w:ascii="Cambria Math" w:hAnsi="Cambria Math"/>
            <w:sz w:val="16"/>
            <w:szCs w:val="16"/>
          </w:rPr>
          <m:t xml:space="preserve">  </m:t>
        </m:r>
      </m:oMath>
      <w:r w:rsidRPr="006D60DD">
        <w:rPr>
          <w:rFonts w:ascii="Century Gothic" w:eastAsia="Times New Roman" w:hAnsi="Century Gothic" w:cs="Arial"/>
          <w:color w:val="444444"/>
          <w:sz w:val="16"/>
          <w:szCs w:val="16"/>
        </w:rPr>
        <w:t>candy bar each day, how long will these six huge candy bars last?</w:t>
      </w:r>
      <w:r w:rsidR="00BF3C92">
        <w:rPr>
          <w:rFonts w:ascii="Century Gothic" w:eastAsia="Times New Roman" w:hAnsi="Century Gothic" w:cs="Arial"/>
          <w:color w:val="444444"/>
          <w:sz w:val="16"/>
          <w:szCs w:val="16"/>
        </w:rPr>
        <w:t xml:space="preserve">   </w:t>
      </w:r>
    </w:p>
    <w:p w:rsidR="00BF3C92" w:rsidRDefault="00BF3C92" w:rsidP="00BF3C92">
      <w:pPr>
        <w:pStyle w:val="ListParagraph"/>
        <w:spacing w:after="0" w:line="187" w:lineRule="atLeast"/>
        <w:ind w:left="380"/>
        <w:textAlignment w:val="baseline"/>
        <w:rPr>
          <w:rFonts w:ascii="Century Gothic" w:eastAsia="Times New Roman" w:hAnsi="Century Gothic" w:cs="Arial"/>
          <w:color w:val="444444"/>
          <w:sz w:val="16"/>
          <w:szCs w:val="16"/>
        </w:rPr>
      </w:pPr>
      <w:r>
        <w:rPr>
          <w:rFonts w:ascii="Century Gothic" w:eastAsia="Times New Roman" w:hAnsi="Century Gothic" w:cs="Arial"/>
          <w:color w:val="444444"/>
          <w:sz w:val="16"/>
          <w:szCs w:val="16"/>
        </w:rPr>
        <w:t>(</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r>
          <w:rPr>
            <w:rFonts w:ascii="Cambria Math" w:hAnsi="Cambria Math"/>
            <w:sz w:val="16"/>
            <w:szCs w:val="16"/>
          </w:rPr>
          <m:t xml:space="preserve"> , </m:t>
        </m:r>
      </m:oMath>
      <w:r>
        <w:rPr>
          <w:rFonts w:ascii="Century Gothic" w:eastAsia="Times New Roman" w:hAnsi="Century Gothic" w:cs="Arial"/>
          <w:sz w:val="16"/>
          <w:szCs w:val="16"/>
        </w:rPr>
        <w:t>12)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oMath>
      <w:r>
        <w:rPr>
          <w:rFonts w:ascii="Century Gothic" w:eastAsia="Times New Roman" w:hAnsi="Century Gothic" w:cs="Arial"/>
          <w:sz w:val="16"/>
          <w:szCs w:val="16"/>
        </w:rPr>
        <w:t xml:space="preserve"> , 24)</w:t>
      </w:r>
    </w:p>
    <w:p w:rsidR="00C53AC6" w:rsidRPr="006D60DD" w:rsidRDefault="00C53AC6" w:rsidP="00C53AC6">
      <w:pPr>
        <w:pStyle w:val="ListParagraph"/>
        <w:spacing w:after="0" w:line="187" w:lineRule="atLeast"/>
        <w:ind w:left="380"/>
        <w:textAlignment w:val="baseline"/>
        <w:rPr>
          <w:rFonts w:ascii="Century Gothic" w:eastAsia="Times New Roman" w:hAnsi="Century Gothic" w:cs="Arial"/>
          <w:color w:val="444444"/>
          <w:sz w:val="16"/>
          <w:szCs w:val="16"/>
        </w:rPr>
      </w:pPr>
    </w:p>
    <w:p w:rsidR="00A124F6" w:rsidRDefault="00352190" w:rsidP="00A124F6">
      <w:pPr>
        <w:pStyle w:val="ListParagraph"/>
        <w:numPr>
          <w:ilvl w:val="0"/>
          <w:numId w:val="14"/>
        </w:numPr>
        <w:tabs>
          <w:tab w:val="clear" w:pos="720"/>
          <w:tab w:val="num" w:pos="380"/>
        </w:tabs>
        <w:spacing w:after="0" w:line="187" w:lineRule="atLeast"/>
        <w:ind w:left="380"/>
        <w:textAlignment w:val="baseline"/>
        <w:rPr>
          <w:rFonts w:ascii="Century Gothic" w:eastAsia="Times New Roman" w:hAnsi="Century Gothic" w:cs="Arial"/>
          <w:color w:val="444444"/>
          <w:sz w:val="16"/>
          <w:szCs w:val="16"/>
        </w:rPr>
      </w:pPr>
      <w:r w:rsidRPr="006D60DD">
        <w:rPr>
          <w:rFonts w:ascii="Century Gothic" w:eastAsia="Times New Roman" w:hAnsi="Century Gothic" w:cs="Arial"/>
          <w:color w:val="444444"/>
          <w:sz w:val="16"/>
          <w:szCs w:val="16"/>
        </w:rPr>
        <w:t xml:space="preserve">The bakery has 58 pounds of frosting. It takes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10</m:t>
            </m:r>
          </m:den>
        </m:f>
        <m:r>
          <w:rPr>
            <w:rFonts w:ascii="Cambria Math" w:hAnsi="Cambria Math"/>
            <w:sz w:val="16"/>
            <w:szCs w:val="16"/>
          </w:rPr>
          <m:t xml:space="preserve">  </m:t>
        </m:r>
      </m:oMath>
      <w:r w:rsidRPr="006D60DD">
        <w:rPr>
          <w:rFonts w:ascii="Century Gothic" w:eastAsia="Times New Roman" w:hAnsi="Century Gothic" w:cs="Arial"/>
          <w:color w:val="444444"/>
          <w:sz w:val="16"/>
          <w:szCs w:val="16"/>
        </w:rPr>
        <w:t>pound of frosting to frost a cupcake. How many cupcakes could the bakery frost with the frosting they have?</w:t>
      </w:r>
    </w:p>
    <w:p w:rsidR="00C53AC6" w:rsidRPr="00C53AC6" w:rsidRDefault="00BF3C92" w:rsidP="00C53AC6">
      <w:pPr>
        <w:spacing w:after="0" w:line="187" w:lineRule="atLeast"/>
        <w:textAlignment w:val="baseline"/>
        <w:rPr>
          <w:rFonts w:ascii="Century Gothic" w:eastAsia="Times New Roman" w:hAnsi="Century Gothic" w:cs="Arial"/>
          <w:color w:val="444444"/>
          <w:sz w:val="16"/>
          <w:szCs w:val="16"/>
        </w:rPr>
      </w:pPr>
      <w:r>
        <w:rPr>
          <w:rFonts w:ascii="Century Gothic" w:eastAsia="Times New Roman" w:hAnsi="Century Gothic" w:cs="Arial"/>
          <w:color w:val="444444"/>
          <w:sz w:val="16"/>
          <w:szCs w:val="16"/>
        </w:rPr>
        <w:t xml:space="preserve"> </w:t>
      </w:r>
    </w:p>
    <w:p w:rsidR="00883883" w:rsidRPr="00883883" w:rsidRDefault="00883883" w:rsidP="00940ECF">
      <w:pPr>
        <w:spacing w:after="0" w:line="240" w:lineRule="auto"/>
        <w:ind w:left="20"/>
        <w:rPr>
          <w:rFonts w:ascii="Century Gothic" w:hAnsi="Century Gothic" w:cs="Arial"/>
          <w:iCs/>
          <w:color w:val="000000"/>
          <w:sz w:val="20"/>
          <w:szCs w:val="20"/>
        </w:rPr>
      </w:pPr>
      <w:r w:rsidRPr="00883883">
        <w:rPr>
          <w:rFonts w:ascii="Century Gothic" w:hAnsi="Century Gothic" w:cs="Arial"/>
          <w:iCs/>
          <w:color w:val="000000"/>
          <w:sz w:val="20"/>
          <w:szCs w:val="20"/>
        </w:rPr>
        <w:t>L</w:t>
      </w:r>
      <w:r w:rsidR="0032470E">
        <w:rPr>
          <w:rFonts w:ascii="Century Gothic" w:hAnsi="Century Gothic" w:cs="Arial"/>
          <w:iCs/>
          <w:color w:val="000000"/>
          <w:sz w:val="20"/>
          <w:szCs w:val="20"/>
        </w:rPr>
        <w:t>esson 6</w:t>
      </w:r>
    </w:p>
    <w:p w:rsidR="00EC1187" w:rsidRDefault="00EC1187" w:rsidP="00C53AC6">
      <w:pPr>
        <w:spacing w:after="0" w:line="240" w:lineRule="auto"/>
        <w:rPr>
          <w:rFonts w:ascii="Century Gothic" w:hAnsi="Century Gothic" w:cs="Arial"/>
          <w:iCs/>
          <w:color w:val="000000"/>
          <w:sz w:val="20"/>
          <w:szCs w:val="20"/>
        </w:rPr>
      </w:pPr>
    </w:p>
    <w:p w:rsidR="00D318BA" w:rsidRPr="00D318BA" w:rsidRDefault="00D318BA" w:rsidP="006C442D">
      <w:pPr>
        <w:spacing w:after="0" w:line="240" w:lineRule="auto"/>
        <w:ind w:left="20"/>
        <w:rPr>
          <w:rFonts w:ascii="Century Gothic" w:hAnsi="Century Gothic" w:cs="Arial"/>
          <w:b/>
          <w:iCs/>
          <w:color w:val="000000"/>
          <w:sz w:val="20"/>
          <w:szCs w:val="20"/>
        </w:rPr>
      </w:pPr>
      <w:r w:rsidRPr="00D318BA">
        <w:rPr>
          <w:rFonts w:ascii="Century Gothic" w:hAnsi="Century Gothic" w:cs="Arial"/>
          <w:b/>
          <w:iCs/>
          <w:color w:val="000000"/>
          <w:sz w:val="20"/>
          <w:szCs w:val="20"/>
        </w:rPr>
        <w:t>More Practice</w:t>
      </w:r>
      <w:r w:rsidR="00BF3C92">
        <w:rPr>
          <w:rFonts w:ascii="Century Gothic" w:hAnsi="Century Gothic" w:cs="Arial"/>
          <w:b/>
          <w:iCs/>
          <w:color w:val="000000"/>
          <w:sz w:val="20"/>
          <w:szCs w:val="20"/>
        </w:rPr>
        <w:t xml:space="preserve"> with composing and decomposing decimal numbers; place value</w:t>
      </w:r>
    </w:p>
    <w:p w:rsidR="00D318BA" w:rsidRDefault="00D318BA" w:rsidP="006C442D">
      <w:pPr>
        <w:spacing w:after="0" w:line="240" w:lineRule="auto"/>
        <w:ind w:left="20"/>
        <w:rPr>
          <w:rFonts w:ascii="Century Gothic" w:hAnsi="Century Gothic" w:cs="Arial"/>
          <w:iCs/>
          <w:color w:val="000000"/>
          <w:sz w:val="16"/>
          <w:szCs w:val="16"/>
        </w:rPr>
      </w:pPr>
    </w:p>
    <w:p w:rsidR="00EC1187" w:rsidRPr="00D318BA" w:rsidRDefault="00D318BA" w:rsidP="00D318BA">
      <w:pPr>
        <w:spacing w:after="0" w:line="240" w:lineRule="auto"/>
        <w:rPr>
          <w:rFonts w:ascii="Century Gothic" w:hAnsi="Century Gothic"/>
          <w:sz w:val="20"/>
          <w:szCs w:val="20"/>
        </w:rPr>
      </w:pPr>
      <w:r w:rsidRPr="00D318BA">
        <w:rPr>
          <w:rFonts w:ascii="Century Gothic" w:hAnsi="Century Gothic" w:cs="Arial"/>
          <w:iCs/>
          <w:color w:val="000000"/>
          <w:sz w:val="20"/>
          <w:szCs w:val="20"/>
        </w:rPr>
        <w:t xml:space="preserve">Revisit </w:t>
      </w:r>
      <w:hyperlink r:id="rId8" w:history="1">
        <w:r w:rsidRPr="00A31B60">
          <w:rPr>
            <w:rStyle w:val="Hyperlink"/>
            <w:rFonts w:ascii="Century Gothic" w:hAnsi="Century Gothic"/>
            <w:bCs/>
            <w:color w:val="1155CC"/>
            <w:sz w:val="20"/>
            <w:szCs w:val="20"/>
          </w:rPr>
          <w:t>Decimal Riddles</w:t>
        </w:r>
        <w:r w:rsidRPr="00A31B60">
          <w:rPr>
            <w:rStyle w:val="Hyperlink"/>
            <w:rFonts w:ascii="Century Gothic" w:hAnsi="Century Gothic"/>
            <w:color w:val="1155CC"/>
            <w:sz w:val="20"/>
            <w:szCs w:val="20"/>
          </w:rPr>
          <w:t>, pp. 21-26</w:t>
        </w:r>
      </w:hyperlink>
    </w:p>
    <w:p w:rsidR="00D318BA" w:rsidRDefault="00D318BA" w:rsidP="006C442D">
      <w:pPr>
        <w:spacing w:after="0" w:line="240" w:lineRule="auto"/>
        <w:ind w:left="20"/>
        <w:rPr>
          <w:rFonts w:ascii="Century Gothic" w:hAnsi="Century Gothic" w:cs="Arial"/>
          <w:iCs/>
          <w:color w:val="000000"/>
          <w:sz w:val="20"/>
          <w:szCs w:val="20"/>
        </w:rPr>
      </w:pPr>
    </w:p>
    <w:p w:rsidR="006C442D" w:rsidRDefault="006C442D" w:rsidP="006C442D">
      <w:pPr>
        <w:spacing w:after="0" w:line="240" w:lineRule="auto"/>
        <w:ind w:left="20"/>
        <w:rPr>
          <w:rFonts w:ascii="Century Gothic" w:hAnsi="Century Gothic" w:cs="Arial"/>
          <w:iCs/>
          <w:color w:val="000000"/>
          <w:sz w:val="20"/>
          <w:szCs w:val="20"/>
        </w:rPr>
      </w:pPr>
      <w:r w:rsidRPr="00883883">
        <w:rPr>
          <w:rFonts w:ascii="Century Gothic" w:hAnsi="Century Gothic" w:cs="Arial"/>
          <w:iCs/>
          <w:color w:val="000000"/>
          <w:sz w:val="20"/>
          <w:szCs w:val="20"/>
        </w:rPr>
        <w:t>L</w:t>
      </w:r>
      <w:r w:rsidR="0032470E">
        <w:rPr>
          <w:rFonts w:ascii="Century Gothic" w:hAnsi="Century Gothic" w:cs="Arial"/>
          <w:iCs/>
          <w:color w:val="000000"/>
          <w:sz w:val="20"/>
          <w:szCs w:val="20"/>
        </w:rPr>
        <w:t>esson 7</w:t>
      </w:r>
    </w:p>
    <w:p w:rsidR="007E3610" w:rsidRDefault="007E3610" w:rsidP="006C442D">
      <w:pPr>
        <w:spacing w:after="0" w:line="240" w:lineRule="auto"/>
        <w:ind w:left="20"/>
        <w:rPr>
          <w:rFonts w:ascii="Century Gothic" w:hAnsi="Century Gothic" w:cs="Arial"/>
          <w:iCs/>
          <w:color w:val="000000"/>
          <w:sz w:val="20"/>
          <w:szCs w:val="20"/>
        </w:rPr>
      </w:pPr>
    </w:p>
    <w:p w:rsidR="007E3610" w:rsidRPr="007E3610" w:rsidRDefault="007E3610" w:rsidP="007E3610">
      <w:pPr>
        <w:spacing w:after="0" w:line="240" w:lineRule="auto"/>
        <w:ind w:left="20"/>
        <w:rPr>
          <w:rFonts w:ascii="Century Gothic" w:hAnsi="Century Gothic" w:cs="Arial"/>
          <w:b/>
          <w:iCs/>
          <w:color w:val="000000"/>
          <w:sz w:val="20"/>
          <w:szCs w:val="20"/>
        </w:rPr>
      </w:pPr>
      <w:r w:rsidRPr="007E3610">
        <w:rPr>
          <w:rFonts w:ascii="Century Gothic" w:hAnsi="Century Gothic" w:cs="Arial"/>
          <w:b/>
          <w:iCs/>
          <w:color w:val="000000"/>
          <w:sz w:val="20"/>
          <w:szCs w:val="20"/>
        </w:rPr>
        <w:t>Open Number Sentences</w:t>
      </w:r>
    </w:p>
    <w:p w:rsidR="00D318BA" w:rsidRPr="007E3610" w:rsidRDefault="00D318BA" w:rsidP="006C442D">
      <w:pPr>
        <w:spacing w:after="0" w:line="240" w:lineRule="auto"/>
        <w:ind w:left="20"/>
        <w:rPr>
          <w:rFonts w:ascii="Century Gothic" w:hAnsi="Century Gothic" w:cs="Arial"/>
          <w:iCs/>
          <w:color w:val="000000"/>
          <w:sz w:val="16"/>
          <w:szCs w:val="16"/>
        </w:rPr>
      </w:pPr>
      <w:r w:rsidRPr="007E3610">
        <w:rPr>
          <w:rFonts w:ascii="Century Gothic" w:hAnsi="Century Gothic" w:cs="Arial"/>
          <w:iCs/>
          <w:color w:val="000000"/>
          <w:sz w:val="16"/>
          <w:szCs w:val="16"/>
        </w:rPr>
        <w:t>Focus is on justifying what occurs with powers of 10</w:t>
      </w:r>
      <w:r w:rsidR="00272F86" w:rsidRPr="007E3610">
        <w:rPr>
          <w:rFonts w:ascii="Century Gothic" w:hAnsi="Century Gothic" w:cs="Arial"/>
          <w:iCs/>
          <w:color w:val="000000"/>
          <w:sz w:val="16"/>
          <w:szCs w:val="16"/>
        </w:rPr>
        <w:t xml:space="preserve">.  Students should reason using fractions, manipulatives, etc.  They must explain how they know.  Example for “a”: “I know that 10 tenths is 1, so </w:t>
      </w:r>
      <w:r w:rsidR="00272F86" w:rsidRPr="007E3610">
        <w:rPr>
          <w:rFonts w:ascii="Century Gothic" w:hAnsi="Century Gothic" w:cs="Arial"/>
          <w:i/>
          <w:iCs/>
          <w:color w:val="000000"/>
          <w:sz w:val="16"/>
          <w:szCs w:val="16"/>
        </w:rPr>
        <w:t>k</w:t>
      </w:r>
      <w:r w:rsidR="00272F86" w:rsidRPr="007E3610">
        <w:rPr>
          <w:rFonts w:ascii="Century Gothic" w:hAnsi="Century Gothic" w:cs="Arial"/>
          <w:iCs/>
          <w:color w:val="000000"/>
          <w:sz w:val="16"/>
          <w:szCs w:val="16"/>
        </w:rPr>
        <w:t xml:space="preserve"> = 10”</w:t>
      </w:r>
    </w:p>
    <w:p w:rsidR="006C442D" w:rsidRPr="007E3610" w:rsidRDefault="006C442D" w:rsidP="006C442D">
      <w:pPr>
        <w:spacing w:after="0" w:line="240" w:lineRule="auto"/>
        <w:ind w:left="20"/>
        <w:rPr>
          <w:rFonts w:ascii="Century Gothic" w:hAnsi="Century Gothic" w:cs="Arial"/>
          <w:iCs/>
          <w:color w:val="000000"/>
          <w:sz w:val="16"/>
          <w:szCs w:val="16"/>
        </w:rPr>
      </w:pPr>
    </w:p>
    <w:p w:rsidR="00E05216" w:rsidRPr="007E3610" w:rsidRDefault="007E3610" w:rsidP="006C442D">
      <w:pPr>
        <w:spacing w:after="0" w:line="240" w:lineRule="auto"/>
        <w:ind w:left="20"/>
        <w:rPr>
          <w:rFonts w:ascii="Century Gothic" w:hAnsi="Century Gothic" w:cs="Arial"/>
          <w:iCs/>
          <w:color w:val="000000"/>
          <w:sz w:val="16"/>
          <w:szCs w:val="16"/>
        </w:rPr>
      </w:pPr>
      <w:r w:rsidRPr="007E3610">
        <w:rPr>
          <w:rFonts w:ascii="Century Gothic" w:hAnsi="Century Gothic" w:cs="Arial"/>
          <w:iCs/>
          <w:color w:val="000000"/>
          <w:sz w:val="16"/>
          <w:szCs w:val="16"/>
        </w:rPr>
        <w:t xml:space="preserve">Directions:  </w:t>
      </w:r>
      <w:r w:rsidR="00E05216" w:rsidRPr="007E3610">
        <w:rPr>
          <w:rFonts w:ascii="Century Gothic" w:hAnsi="Century Gothic" w:cs="Arial"/>
          <w:iCs/>
          <w:color w:val="000000"/>
          <w:sz w:val="16"/>
          <w:szCs w:val="16"/>
        </w:rPr>
        <w:t>Ask students to work the problems in order.  Have base 10 available for those who need it.  Have students pair-up to discuss their strategies. Listen for students using relational thinking.  Ask student pairs to share their strategies with the whole class.</w:t>
      </w:r>
    </w:p>
    <w:p w:rsidR="00E05216" w:rsidRDefault="00E05216" w:rsidP="006C442D">
      <w:pPr>
        <w:spacing w:after="0" w:line="240" w:lineRule="auto"/>
        <w:ind w:left="20"/>
        <w:rPr>
          <w:rFonts w:ascii="Century Gothic" w:hAnsi="Century Gothic" w:cs="Arial"/>
          <w:iCs/>
          <w:color w:val="000000"/>
          <w:sz w:val="20"/>
          <w:szCs w:val="20"/>
        </w:rPr>
      </w:pPr>
    </w:p>
    <w:p w:rsidR="00D318BA" w:rsidRPr="00E05216" w:rsidRDefault="00D318BA"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
          <w:iCs/>
          <w:color w:val="000000"/>
          <w:sz w:val="20"/>
          <w:szCs w:val="20"/>
        </w:rPr>
        <w:t>k</w:t>
      </w:r>
      <w:r w:rsidRPr="00E05216">
        <w:rPr>
          <w:rFonts w:ascii="Century Gothic" w:hAnsi="Century Gothic" w:cs="Arial"/>
          <w:iCs/>
          <w:color w:val="000000"/>
          <w:sz w:val="20"/>
          <w:szCs w:val="20"/>
        </w:rPr>
        <w:t xml:space="preserve"> </w:t>
      </w:r>
      <w:r w:rsidR="00272F86" w:rsidRPr="00E05216">
        <w:rPr>
          <w:rFonts w:ascii="Century Gothic" w:hAnsi="Century Gothic" w:cs="Arial"/>
          <w:iCs/>
          <w:color w:val="000000"/>
          <w:sz w:val="20"/>
          <w:szCs w:val="20"/>
        </w:rPr>
        <w:t xml:space="preserve"> </w:t>
      </w:r>
      <w:r w:rsidR="00E05216">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w:t>
      </w:r>
      <w:r w:rsidR="00272F86" w:rsidRPr="00E05216">
        <w:rPr>
          <w:rFonts w:ascii="Century Gothic" w:hAnsi="Century Gothic" w:cs="Arial"/>
          <w:iCs/>
          <w:color w:val="000000"/>
          <w:sz w:val="20"/>
          <w:szCs w:val="20"/>
        </w:rPr>
        <w:t>0</w:t>
      </w:r>
      <w:r w:rsidRPr="00E05216">
        <w:rPr>
          <w:rFonts w:ascii="Century Gothic" w:hAnsi="Century Gothic" w:cs="Arial"/>
          <w:iCs/>
          <w:color w:val="000000"/>
          <w:sz w:val="20"/>
          <w:szCs w:val="20"/>
        </w:rPr>
        <w:t>.1 = 1</w:t>
      </w:r>
    </w:p>
    <w:p w:rsidR="00272F86" w:rsidRPr="00E05216" w:rsidRDefault="00272F8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
          <w:iCs/>
          <w:color w:val="000000"/>
          <w:sz w:val="20"/>
          <w:szCs w:val="20"/>
        </w:rPr>
        <w:t xml:space="preserve">m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w:t>
      </w:r>
    </w:p>
    <w:p w:rsidR="00272F8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
          <w:iCs/>
          <w:color w:val="000000"/>
          <w:sz w:val="20"/>
          <w:szCs w:val="20"/>
        </w:rPr>
        <w:t xml:space="preserve">j  </w:t>
      </w:r>
      <w:r>
        <w:rPr>
          <w:rFonts w:ascii="Century Gothic" w:hAnsi="Century Gothic" w:cs="Arial"/>
          <w:i/>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30</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Cs/>
          <w:color w:val="000000"/>
          <w:sz w:val="20"/>
          <w:szCs w:val="20"/>
        </w:rPr>
        <w:t xml:space="preserve">y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300</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Cs/>
          <w:color w:val="000000"/>
          <w:sz w:val="20"/>
          <w:szCs w:val="20"/>
        </w:rPr>
        <w:t xml:space="preserve">r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0.01 = 3</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Cs/>
          <w:color w:val="000000"/>
          <w:sz w:val="20"/>
          <w:szCs w:val="20"/>
        </w:rPr>
        <w:t xml:space="preserve">j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0.01 = 30</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Cs/>
          <w:color w:val="000000"/>
          <w:sz w:val="20"/>
          <w:szCs w:val="20"/>
        </w:rPr>
        <w:t xml:space="preserve">s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.01 = 300</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sidRPr="00E05216">
        <w:rPr>
          <w:rFonts w:ascii="Century Gothic" w:hAnsi="Century Gothic" w:cs="Arial"/>
          <w:iCs/>
          <w:color w:val="000000"/>
          <w:sz w:val="20"/>
          <w:szCs w:val="20"/>
        </w:rPr>
        <w:t xml:space="preserve">r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0.01 = 43</w:t>
      </w:r>
    </w:p>
    <w:p w:rsidR="00E05216" w:rsidRPr="00E05216" w:rsidRDefault="00E05216" w:rsidP="00E05216">
      <w:pPr>
        <w:pStyle w:val="ListParagraph"/>
        <w:numPr>
          <w:ilvl w:val="0"/>
          <w:numId w:val="20"/>
        </w:numPr>
        <w:spacing w:after="0" w:line="360" w:lineRule="auto"/>
        <w:rPr>
          <w:rFonts w:ascii="Century Gothic" w:hAnsi="Century Gothic" w:cs="Arial"/>
          <w:iCs/>
          <w:color w:val="000000"/>
          <w:sz w:val="20"/>
          <w:szCs w:val="20"/>
        </w:rPr>
      </w:pPr>
      <w:r>
        <w:rPr>
          <w:rFonts w:ascii="Century Gothic" w:hAnsi="Century Gothic" w:cs="Arial"/>
          <w:iCs/>
          <w:color w:val="000000"/>
          <w:sz w:val="20"/>
          <w:szCs w:val="20"/>
        </w:rPr>
        <w:t xml:space="preserve">a </w:t>
      </w:r>
      <w:r w:rsidRPr="00E05216">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0.01 = 43</w:t>
      </w:r>
    </w:p>
    <w:p w:rsidR="00E05216" w:rsidRPr="00E05216" w:rsidRDefault="00E05216" w:rsidP="00E05216">
      <w:pPr>
        <w:spacing w:after="0" w:line="360" w:lineRule="auto"/>
        <w:ind w:left="14"/>
        <w:rPr>
          <w:rFonts w:ascii="Century Gothic" w:hAnsi="Century Gothic" w:cs="Arial"/>
          <w:iCs/>
          <w:color w:val="000000"/>
          <w:sz w:val="20"/>
          <w:szCs w:val="20"/>
        </w:rPr>
      </w:pPr>
    </w:p>
    <w:p w:rsidR="00D318BA" w:rsidRDefault="0032470E" w:rsidP="006C442D">
      <w:pPr>
        <w:spacing w:after="0" w:line="240" w:lineRule="auto"/>
        <w:ind w:left="20"/>
        <w:rPr>
          <w:rFonts w:ascii="Century Gothic" w:hAnsi="Century Gothic" w:cs="Arial"/>
          <w:iCs/>
          <w:color w:val="000000"/>
          <w:sz w:val="20"/>
          <w:szCs w:val="20"/>
        </w:rPr>
      </w:pPr>
      <w:r>
        <w:rPr>
          <w:rFonts w:ascii="Century Gothic" w:hAnsi="Century Gothic" w:cs="Arial"/>
          <w:iCs/>
          <w:color w:val="000000"/>
          <w:sz w:val="20"/>
          <w:szCs w:val="20"/>
        </w:rPr>
        <w:t>Lesson 8</w:t>
      </w:r>
    </w:p>
    <w:p w:rsidR="00425C21" w:rsidRDefault="00425C21" w:rsidP="006C442D">
      <w:pPr>
        <w:spacing w:after="0" w:line="240" w:lineRule="auto"/>
        <w:ind w:left="20"/>
        <w:rPr>
          <w:rFonts w:ascii="Century Gothic" w:hAnsi="Century Gothic" w:cs="Arial"/>
          <w:iCs/>
          <w:color w:val="000000"/>
          <w:sz w:val="20"/>
          <w:szCs w:val="20"/>
        </w:rPr>
      </w:pPr>
    </w:p>
    <w:p w:rsidR="007E3610" w:rsidRPr="00425C21" w:rsidRDefault="00425C21" w:rsidP="006C442D">
      <w:pPr>
        <w:spacing w:after="0" w:line="240" w:lineRule="auto"/>
        <w:ind w:left="20"/>
        <w:rPr>
          <w:rFonts w:ascii="Century Gothic" w:hAnsi="Century Gothic" w:cs="Arial"/>
          <w:b/>
          <w:iCs/>
          <w:color w:val="000000"/>
          <w:sz w:val="20"/>
          <w:szCs w:val="20"/>
        </w:rPr>
      </w:pPr>
      <w:r w:rsidRPr="00425C21">
        <w:rPr>
          <w:rFonts w:ascii="Century Gothic" w:hAnsi="Century Gothic" w:cs="Arial"/>
          <w:b/>
          <w:iCs/>
          <w:color w:val="000000"/>
          <w:sz w:val="20"/>
          <w:szCs w:val="20"/>
        </w:rPr>
        <w:t>Practice for reading, writing, and interpreting decimal numbers.</w:t>
      </w:r>
      <w:r w:rsidR="00BF3C92">
        <w:rPr>
          <w:rFonts w:ascii="Century Gothic" w:hAnsi="Century Gothic" w:cs="Arial"/>
          <w:b/>
          <w:iCs/>
          <w:color w:val="000000"/>
          <w:sz w:val="20"/>
          <w:szCs w:val="20"/>
        </w:rPr>
        <w:t xml:space="preserve"> Two games are introduced. Pull back small groups for students who need more support.</w:t>
      </w:r>
    </w:p>
    <w:p w:rsidR="00425C21" w:rsidRDefault="00425C21" w:rsidP="006C442D">
      <w:pPr>
        <w:spacing w:after="0" w:line="240" w:lineRule="auto"/>
        <w:ind w:left="20"/>
        <w:rPr>
          <w:rFonts w:ascii="Century Gothic" w:hAnsi="Century Gothic" w:cs="Arial"/>
          <w:iCs/>
          <w:color w:val="000000"/>
          <w:sz w:val="20"/>
          <w:szCs w:val="20"/>
        </w:rPr>
      </w:pPr>
    </w:p>
    <w:p w:rsidR="007E3610" w:rsidRPr="00425C21" w:rsidRDefault="007E3610" w:rsidP="006C442D">
      <w:pPr>
        <w:spacing w:after="0" w:line="240" w:lineRule="auto"/>
        <w:ind w:left="20"/>
        <w:rPr>
          <w:rFonts w:ascii="Century Gothic" w:hAnsi="Century Gothic" w:cs="Arial"/>
          <w:b/>
          <w:iCs/>
          <w:color w:val="000000"/>
          <w:sz w:val="20"/>
          <w:szCs w:val="20"/>
        </w:rPr>
      </w:pPr>
      <w:r w:rsidRPr="00425C21">
        <w:rPr>
          <w:rFonts w:ascii="Century Gothic" w:hAnsi="Century Gothic" w:cs="Arial"/>
          <w:b/>
          <w:iCs/>
          <w:color w:val="000000"/>
          <w:sz w:val="20"/>
          <w:szCs w:val="20"/>
        </w:rPr>
        <w:t>The Place Value Game</w:t>
      </w:r>
    </w:p>
    <w:p w:rsidR="007E3610" w:rsidRPr="00425C21" w:rsidRDefault="00425C21" w:rsidP="006C442D">
      <w:pPr>
        <w:spacing w:after="0" w:line="240" w:lineRule="auto"/>
        <w:ind w:left="20"/>
        <w:rPr>
          <w:rFonts w:ascii="Century Gothic" w:hAnsi="Century Gothic" w:cs="Arial"/>
          <w:iCs/>
          <w:color w:val="000000"/>
          <w:sz w:val="16"/>
          <w:szCs w:val="16"/>
        </w:rPr>
      </w:pPr>
      <w:r w:rsidRPr="00425C21">
        <w:rPr>
          <w:rFonts w:ascii="Century Gothic" w:hAnsi="Century Gothic" w:cs="Arial"/>
          <w:iCs/>
          <w:color w:val="000000"/>
          <w:sz w:val="16"/>
          <w:szCs w:val="16"/>
        </w:rPr>
        <w:t>You need:  a partner or small group, a die, or 0-9 spinner, or number cards 1-9</w:t>
      </w:r>
    </w:p>
    <w:p w:rsidR="00425C21" w:rsidRPr="00425C21" w:rsidRDefault="00425C21" w:rsidP="006C442D">
      <w:pPr>
        <w:spacing w:after="0" w:line="240" w:lineRule="auto"/>
        <w:ind w:left="20"/>
        <w:rPr>
          <w:rFonts w:ascii="Century Gothic" w:hAnsi="Century Gothic" w:cs="Arial"/>
          <w:iCs/>
          <w:color w:val="000000"/>
          <w:sz w:val="16"/>
          <w:szCs w:val="16"/>
        </w:rPr>
      </w:pPr>
      <w:r w:rsidRPr="00425C21">
        <w:rPr>
          <w:rFonts w:ascii="Century Gothic" w:hAnsi="Century Gothic" w:cs="Arial"/>
          <w:iCs/>
          <w:color w:val="000000"/>
          <w:sz w:val="16"/>
          <w:szCs w:val="16"/>
        </w:rPr>
        <w:t xml:space="preserve">The goal of this game is to make the largest number possible.  Each player writes it in one space on his or her game board.  </w:t>
      </w:r>
    </w:p>
    <w:p w:rsidR="00425C21" w:rsidRPr="00425C21" w:rsidRDefault="00425C21" w:rsidP="006C442D">
      <w:pPr>
        <w:spacing w:after="0" w:line="240" w:lineRule="auto"/>
        <w:ind w:left="20"/>
        <w:rPr>
          <w:rFonts w:ascii="Century Gothic" w:hAnsi="Century Gothic" w:cs="Arial"/>
          <w:iCs/>
          <w:color w:val="000000"/>
          <w:sz w:val="16"/>
          <w:szCs w:val="16"/>
        </w:rPr>
      </w:pPr>
    </w:p>
    <w:p w:rsidR="00425C21" w:rsidRPr="00425C21" w:rsidRDefault="00425C21" w:rsidP="006C442D">
      <w:pPr>
        <w:spacing w:after="0" w:line="240" w:lineRule="auto"/>
        <w:ind w:left="20"/>
        <w:rPr>
          <w:rFonts w:ascii="Century Gothic" w:hAnsi="Century Gothic" w:cs="Arial"/>
          <w:iCs/>
          <w:color w:val="000000"/>
          <w:sz w:val="16"/>
          <w:szCs w:val="16"/>
        </w:rPr>
      </w:pPr>
      <w:r w:rsidRPr="00425C21">
        <w:rPr>
          <w:rFonts w:ascii="Century Gothic" w:hAnsi="Century Gothic" w:cs="Arial"/>
          <w:iCs/>
          <w:color w:val="000000"/>
          <w:sz w:val="16"/>
          <w:szCs w:val="16"/>
        </w:rPr>
        <w:t>_____   _____    _____   _____  .  _____    _____</w:t>
      </w:r>
    </w:p>
    <w:p w:rsidR="00425C21" w:rsidRPr="00425C21" w:rsidRDefault="00425C21" w:rsidP="006C442D">
      <w:pPr>
        <w:spacing w:after="0" w:line="240" w:lineRule="auto"/>
        <w:ind w:left="20"/>
        <w:rPr>
          <w:rFonts w:ascii="Century Gothic" w:hAnsi="Century Gothic" w:cs="Arial"/>
          <w:iCs/>
          <w:color w:val="000000"/>
          <w:sz w:val="16"/>
          <w:szCs w:val="16"/>
        </w:rPr>
      </w:pPr>
    </w:p>
    <w:p w:rsidR="00425C21" w:rsidRPr="00425C21" w:rsidRDefault="00425C21" w:rsidP="006C442D">
      <w:pPr>
        <w:spacing w:after="0" w:line="240" w:lineRule="auto"/>
        <w:ind w:left="20"/>
        <w:rPr>
          <w:rFonts w:ascii="Century Gothic" w:hAnsi="Century Gothic" w:cs="Arial"/>
          <w:iCs/>
          <w:color w:val="000000"/>
          <w:sz w:val="16"/>
          <w:szCs w:val="16"/>
        </w:rPr>
      </w:pPr>
      <w:r w:rsidRPr="00425C21">
        <w:rPr>
          <w:rFonts w:ascii="Century Gothic" w:hAnsi="Century Gothic" w:cs="Arial"/>
          <w:iCs/>
          <w:color w:val="000000"/>
          <w:sz w:val="16"/>
          <w:szCs w:val="16"/>
        </w:rPr>
        <w:t>Players take turns rolling the die, spinning the spinner, or choosing a number card.  Eac</w:t>
      </w:r>
      <w:r>
        <w:rPr>
          <w:rFonts w:ascii="Century Gothic" w:hAnsi="Century Gothic" w:cs="Arial"/>
          <w:iCs/>
          <w:color w:val="000000"/>
          <w:sz w:val="16"/>
          <w:szCs w:val="16"/>
        </w:rPr>
        <w:t>h</w:t>
      </w:r>
      <w:r w:rsidRPr="00425C21">
        <w:rPr>
          <w:rFonts w:ascii="Century Gothic" w:hAnsi="Century Gothic" w:cs="Arial"/>
          <w:iCs/>
          <w:color w:val="000000"/>
          <w:sz w:val="16"/>
          <w:szCs w:val="16"/>
        </w:rPr>
        <w:t xml:space="preserve"> time a number comes up, every player writes it in one space on his or her game board.  Once written, the number cannot be moved. The winner has to have the largest or smallest number (depending on what you decide) and must be able to read it.  </w:t>
      </w:r>
    </w:p>
    <w:p w:rsidR="00425C21" w:rsidRPr="00425C21" w:rsidRDefault="00425C21" w:rsidP="006C442D">
      <w:pPr>
        <w:spacing w:after="0" w:line="240" w:lineRule="auto"/>
        <w:ind w:left="20"/>
        <w:rPr>
          <w:rFonts w:ascii="Century Gothic" w:hAnsi="Century Gothic" w:cs="Arial"/>
          <w:iCs/>
          <w:color w:val="000000"/>
          <w:sz w:val="16"/>
          <w:szCs w:val="16"/>
        </w:rPr>
      </w:pPr>
      <w:r w:rsidRPr="00425C21">
        <w:rPr>
          <w:rFonts w:ascii="Century Gothic" w:hAnsi="Century Gothic" w:cs="Arial"/>
          <w:i/>
          <w:iCs/>
          <w:color w:val="000000"/>
          <w:sz w:val="16"/>
          <w:szCs w:val="16"/>
        </w:rPr>
        <w:t>Extension:</w:t>
      </w:r>
      <w:r w:rsidRPr="00425C21">
        <w:rPr>
          <w:rFonts w:ascii="Century Gothic" w:hAnsi="Century Gothic" w:cs="Arial"/>
          <w:iCs/>
          <w:color w:val="000000"/>
          <w:sz w:val="16"/>
          <w:szCs w:val="16"/>
        </w:rPr>
        <w:t xml:space="preserve">   Both partners need to write the number in expanded form and figure the difference.</w:t>
      </w:r>
    </w:p>
    <w:p w:rsidR="006C442D" w:rsidRDefault="006C442D" w:rsidP="00940ECF">
      <w:pPr>
        <w:spacing w:after="0" w:line="240" w:lineRule="auto"/>
        <w:ind w:left="20"/>
        <w:rPr>
          <w:rFonts w:ascii="Arial" w:hAnsi="Arial" w:cs="Arial"/>
          <w:i/>
          <w:iCs/>
          <w:color w:val="000000"/>
          <w:sz w:val="31"/>
          <w:szCs w:val="31"/>
        </w:rPr>
      </w:pPr>
    </w:p>
    <w:p w:rsidR="00BF3C92" w:rsidRDefault="00BF3C92" w:rsidP="00940ECF">
      <w:pPr>
        <w:spacing w:after="0" w:line="240" w:lineRule="auto"/>
        <w:ind w:left="20"/>
        <w:rPr>
          <w:rFonts w:ascii="Arial" w:hAnsi="Arial" w:cs="Arial"/>
          <w:i/>
          <w:iCs/>
          <w:color w:val="000000"/>
          <w:sz w:val="31"/>
          <w:szCs w:val="31"/>
        </w:rPr>
      </w:pPr>
      <w:r>
        <w:rPr>
          <w:rFonts w:ascii="Arial" w:hAnsi="Arial" w:cs="Arial"/>
          <w:i/>
          <w:iCs/>
          <w:color w:val="000000"/>
          <w:sz w:val="31"/>
          <w:szCs w:val="31"/>
        </w:rPr>
        <w:t>AND</w:t>
      </w:r>
    </w:p>
    <w:p w:rsidR="00BF3C92" w:rsidRDefault="00BF3C92" w:rsidP="00940ECF">
      <w:pPr>
        <w:spacing w:after="0" w:line="240" w:lineRule="auto"/>
        <w:ind w:left="20"/>
        <w:rPr>
          <w:rFonts w:ascii="Arial" w:hAnsi="Arial" w:cs="Arial"/>
          <w:i/>
          <w:iCs/>
          <w:color w:val="000000"/>
          <w:sz w:val="31"/>
          <w:szCs w:val="31"/>
        </w:rPr>
      </w:pPr>
    </w:p>
    <w:p w:rsidR="00C2581B" w:rsidRDefault="00C2581B" w:rsidP="00940ECF">
      <w:pPr>
        <w:spacing w:after="0" w:line="240" w:lineRule="auto"/>
        <w:ind w:left="20"/>
        <w:rPr>
          <w:rFonts w:ascii="Arial" w:hAnsi="Arial" w:cs="Arial"/>
          <w:color w:val="000000"/>
          <w:sz w:val="17"/>
          <w:szCs w:val="17"/>
        </w:rPr>
      </w:pPr>
      <w:r w:rsidRPr="00BF3C92">
        <w:rPr>
          <w:rFonts w:ascii="Arial" w:hAnsi="Arial" w:cs="Arial"/>
          <w:b/>
          <w:color w:val="000000"/>
          <w:sz w:val="17"/>
          <w:szCs w:val="17"/>
        </w:rPr>
        <w:t>Decimal game</w:t>
      </w:r>
      <w:r>
        <w:rPr>
          <w:rFonts w:ascii="Arial" w:hAnsi="Arial" w:cs="Arial"/>
          <w:color w:val="000000"/>
          <w:sz w:val="17"/>
          <w:szCs w:val="17"/>
        </w:rPr>
        <w:t xml:space="preserve"> (game board included) </w:t>
      </w:r>
      <w:hyperlink r:id="rId9" w:history="1">
        <w:r>
          <w:rPr>
            <w:rStyle w:val="Hyperlink"/>
            <w:rFonts w:ascii="Arial" w:hAnsi="Arial" w:cs="Arial"/>
            <w:color w:val="000000"/>
            <w:sz w:val="17"/>
            <w:szCs w:val="17"/>
          </w:rPr>
          <w:t> </w:t>
        </w:r>
        <w:r>
          <w:rPr>
            <w:rStyle w:val="Hyperlink"/>
            <w:rFonts w:ascii="Arial" w:hAnsi="Arial" w:cs="Arial"/>
            <w:color w:val="1155CC"/>
            <w:sz w:val="17"/>
            <w:szCs w:val="17"/>
          </w:rPr>
          <w:t>http://www.k-5mathteachingresources.com/support-files/huntfordecimals5.nbt3.pdf</w:t>
        </w:r>
      </w:hyperlink>
    </w:p>
    <w:p w:rsidR="007E0C4A" w:rsidRDefault="007E0C4A" w:rsidP="00940ECF">
      <w:pPr>
        <w:spacing w:after="0" w:line="240" w:lineRule="auto"/>
        <w:ind w:left="20"/>
        <w:rPr>
          <w:rFonts w:ascii="Arial" w:hAnsi="Arial" w:cs="Arial"/>
          <w:color w:val="000000"/>
          <w:sz w:val="17"/>
          <w:szCs w:val="17"/>
        </w:rPr>
      </w:pPr>
    </w:p>
    <w:p w:rsidR="00BF3C92" w:rsidRPr="001456F7" w:rsidRDefault="00BF3C92" w:rsidP="00C2581B">
      <w:pPr>
        <w:spacing w:after="0" w:line="240" w:lineRule="auto"/>
        <w:ind w:left="20"/>
        <w:rPr>
          <w:rFonts w:ascii="Century Gothic" w:eastAsia="Times New Roman" w:hAnsi="Century Gothic"/>
          <w:b/>
          <w:color w:val="000000"/>
          <w:sz w:val="16"/>
          <w:szCs w:val="16"/>
        </w:rPr>
      </w:pPr>
    </w:p>
    <w:p w:rsidR="00C2581B" w:rsidRDefault="0032470E" w:rsidP="00C2581B">
      <w:pPr>
        <w:spacing w:after="0" w:line="240" w:lineRule="auto"/>
        <w:ind w:left="20"/>
        <w:rPr>
          <w:rFonts w:ascii="Century Gothic" w:eastAsia="Times New Roman" w:hAnsi="Century Gothic"/>
          <w:color w:val="000000"/>
          <w:sz w:val="20"/>
          <w:szCs w:val="20"/>
        </w:rPr>
      </w:pPr>
      <w:r>
        <w:rPr>
          <w:rFonts w:ascii="Century Gothic" w:eastAsia="Times New Roman" w:hAnsi="Century Gothic"/>
          <w:color w:val="000000"/>
          <w:sz w:val="20"/>
          <w:szCs w:val="20"/>
        </w:rPr>
        <w:t>Lesson 9</w:t>
      </w:r>
    </w:p>
    <w:p w:rsidR="00BF3C92" w:rsidRDefault="00BF3C92" w:rsidP="00C2581B">
      <w:pPr>
        <w:spacing w:after="0" w:line="240" w:lineRule="auto"/>
        <w:ind w:left="20"/>
        <w:rPr>
          <w:rFonts w:ascii="Century Gothic" w:eastAsia="Times New Roman" w:hAnsi="Century Gothic"/>
          <w:color w:val="000000"/>
          <w:sz w:val="20"/>
          <w:szCs w:val="20"/>
        </w:rPr>
      </w:pPr>
    </w:p>
    <w:p w:rsidR="00BF3C92" w:rsidRDefault="00BF3C92" w:rsidP="00BF3C92">
      <w:pPr>
        <w:spacing w:after="0" w:line="240" w:lineRule="auto"/>
        <w:ind w:left="20"/>
        <w:rPr>
          <w:rFonts w:ascii="Century Gothic" w:hAnsi="Century Gothic"/>
          <w:b/>
          <w:sz w:val="20"/>
          <w:szCs w:val="20"/>
        </w:rPr>
      </w:pPr>
      <w:r>
        <w:rPr>
          <w:rFonts w:ascii="Century Gothic" w:hAnsi="Century Gothic"/>
          <w:b/>
          <w:sz w:val="20"/>
          <w:szCs w:val="20"/>
        </w:rPr>
        <w:t>Decimal p</w:t>
      </w:r>
      <w:r w:rsidRPr="00E0221E">
        <w:rPr>
          <w:rFonts w:ascii="Century Gothic" w:hAnsi="Century Gothic"/>
          <w:b/>
          <w:sz w:val="20"/>
          <w:szCs w:val="20"/>
        </w:rPr>
        <w:t>roblem-types – powers of 10</w:t>
      </w:r>
    </w:p>
    <w:p w:rsidR="00BF3C92" w:rsidRPr="00E0221E" w:rsidRDefault="00BF3C92" w:rsidP="00BF3C92">
      <w:pPr>
        <w:spacing w:after="0" w:line="240" w:lineRule="auto"/>
        <w:ind w:left="20"/>
        <w:rPr>
          <w:rFonts w:ascii="Century Gothic" w:hAnsi="Century Gothic"/>
          <w:sz w:val="16"/>
          <w:szCs w:val="16"/>
        </w:rPr>
      </w:pPr>
      <w:r>
        <w:rPr>
          <w:rFonts w:ascii="Century Gothic" w:hAnsi="Century Gothic"/>
          <w:sz w:val="16"/>
          <w:szCs w:val="16"/>
        </w:rPr>
        <w:t>Focus on structure and what is happening with the number when dividing by a power of 10.   Students must explain and justify. What is happening to the decimal? Will this happen every time?</w:t>
      </w:r>
    </w:p>
    <w:p w:rsidR="00BF3C92" w:rsidRDefault="00BF3C92" w:rsidP="00BF3C92">
      <w:pPr>
        <w:spacing w:after="0" w:line="240" w:lineRule="auto"/>
        <w:rPr>
          <w:rFonts w:ascii="Century Gothic" w:eastAsia="Times New Roman" w:hAnsi="Century Gothic"/>
          <w:color w:val="000000"/>
          <w:sz w:val="20"/>
          <w:szCs w:val="20"/>
        </w:rPr>
      </w:pPr>
    </w:p>
    <w:p w:rsidR="00BF3C92" w:rsidRDefault="00BF3C92" w:rsidP="00C2581B">
      <w:pPr>
        <w:spacing w:after="0" w:line="240" w:lineRule="auto"/>
        <w:ind w:left="20"/>
        <w:rPr>
          <w:rFonts w:ascii="Century Gothic" w:eastAsia="Times New Roman" w:hAnsi="Century Gothic"/>
          <w:color w:val="000000"/>
          <w:sz w:val="20"/>
          <w:szCs w:val="20"/>
        </w:rPr>
      </w:pPr>
    </w:p>
    <w:p w:rsidR="00BF3C92" w:rsidRPr="001456F7" w:rsidRDefault="00BF3C92" w:rsidP="001456F7">
      <w:pPr>
        <w:pStyle w:val="ListParagraph"/>
        <w:numPr>
          <w:ilvl w:val="0"/>
          <w:numId w:val="14"/>
        </w:numPr>
        <w:spacing w:after="0" w:line="187" w:lineRule="atLeast"/>
        <w:textAlignment w:val="baseline"/>
        <w:rPr>
          <w:rFonts w:ascii="Century Gothic" w:eastAsia="Times New Roman" w:hAnsi="Century Gothic" w:cs="Arial"/>
          <w:color w:val="444444"/>
          <w:sz w:val="16"/>
          <w:szCs w:val="16"/>
        </w:rPr>
      </w:pPr>
      <w:r w:rsidRPr="001456F7">
        <w:rPr>
          <w:rFonts w:ascii="Century Gothic" w:hAnsi="Century Gothic" w:cs="Arial"/>
          <w:iCs/>
          <w:color w:val="000000"/>
          <w:sz w:val="16"/>
          <w:szCs w:val="16"/>
        </w:rPr>
        <w:t xml:space="preserve">Mrs. Jones has 237 dollars.  She wants to use this money to buy books to donate to the children’s hospital.  If each book costs 10 dollars, how many books could he buy?   </w:t>
      </w:r>
    </w:p>
    <w:p w:rsidR="001456F7" w:rsidRDefault="00BF3C92" w:rsidP="001456F7">
      <w:pPr>
        <w:spacing w:after="0" w:line="240" w:lineRule="auto"/>
        <w:ind w:left="20" w:firstLine="700"/>
        <w:rPr>
          <w:rFonts w:ascii="Century Gothic" w:hAnsi="Century Gothic" w:cs="Arial"/>
          <w:iCs/>
          <w:color w:val="000000"/>
          <w:sz w:val="16"/>
          <w:szCs w:val="16"/>
        </w:rPr>
      </w:pPr>
      <w:r>
        <w:rPr>
          <w:rFonts w:ascii="Century Gothic" w:hAnsi="Century Gothic" w:cs="Arial"/>
          <w:iCs/>
          <w:color w:val="000000"/>
          <w:sz w:val="16"/>
          <w:szCs w:val="16"/>
        </w:rPr>
        <w:t>(523, 10) (25, 0.10</w:t>
      </w:r>
      <w:r w:rsidR="001456F7">
        <w:rPr>
          <w:rFonts w:ascii="Century Gothic" w:hAnsi="Century Gothic" w:cs="Arial"/>
          <w:iCs/>
          <w:color w:val="000000"/>
          <w:sz w:val="16"/>
          <w:szCs w:val="16"/>
        </w:rPr>
        <w:t xml:space="preserve"> ….</w:t>
      </w:r>
      <w:r>
        <w:rPr>
          <w:rFonts w:ascii="Century Gothic" w:hAnsi="Century Gothic" w:cs="Arial"/>
          <w:iCs/>
          <w:color w:val="000000"/>
          <w:sz w:val="16"/>
          <w:szCs w:val="16"/>
        </w:rPr>
        <w:t xml:space="preserve">change the books to used comic books and </w:t>
      </w:r>
      <w:r w:rsidR="001456F7">
        <w:rPr>
          <w:rFonts w:ascii="Century Gothic" w:hAnsi="Century Gothic" w:cs="Arial"/>
          <w:iCs/>
          <w:color w:val="000000"/>
          <w:sz w:val="16"/>
          <w:szCs w:val="16"/>
        </w:rPr>
        <w:t>change the person to a student</w:t>
      </w:r>
      <w:r>
        <w:rPr>
          <w:rFonts w:ascii="Century Gothic" w:hAnsi="Century Gothic" w:cs="Arial"/>
          <w:iCs/>
          <w:color w:val="000000"/>
          <w:sz w:val="16"/>
          <w:szCs w:val="16"/>
        </w:rPr>
        <w:t>) (110, 0.10)</w:t>
      </w:r>
    </w:p>
    <w:p w:rsidR="001456F7" w:rsidRPr="001456F7" w:rsidRDefault="001456F7" w:rsidP="001456F7">
      <w:pPr>
        <w:spacing w:after="0" w:line="240" w:lineRule="auto"/>
        <w:rPr>
          <w:rFonts w:ascii="Century Gothic" w:hAnsi="Century Gothic" w:cs="Arial"/>
          <w:iCs/>
          <w:color w:val="000000"/>
          <w:sz w:val="16"/>
          <w:szCs w:val="16"/>
        </w:rPr>
      </w:pPr>
    </w:p>
    <w:p w:rsidR="00BF3C92" w:rsidRDefault="00BF3C92" w:rsidP="00BF3C92">
      <w:pPr>
        <w:spacing w:after="0" w:line="240" w:lineRule="auto"/>
        <w:ind w:left="20"/>
        <w:rPr>
          <w:rFonts w:ascii="Century Gothic" w:hAnsi="Century Gothic" w:cs="Arial"/>
          <w:iCs/>
          <w:color w:val="000000"/>
          <w:sz w:val="16"/>
          <w:szCs w:val="16"/>
        </w:rPr>
      </w:pPr>
    </w:p>
    <w:p w:rsidR="00BF3C92" w:rsidRPr="001456F7" w:rsidRDefault="001456F7" w:rsidP="001456F7">
      <w:pPr>
        <w:pStyle w:val="ListParagraph"/>
        <w:numPr>
          <w:ilvl w:val="0"/>
          <w:numId w:val="14"/>
        </w:numPr>
        <w:spacing w:after="0" w:line="240" w:lineRule="auto"/>
        <w:rPr>
          <w:rFonts w:ascii="Century Gothic" w:eastAsia="Times New Roman" w:hAnsi="Century Gothic"/>
          <w:color w:val="000000"/>
          <w:sz w:val="20"/>
          <w:szCs w:val="20"/>
        </w:rPr>
      </w:pPr>
      <w:r>
        <w:rPr>
          <w:rFonts w:ascii="Century Gothic" w:eastAsia="Times New Roman" w:hAnsi="Century Gothic"/>
          <w:color w:val="000000"/>
          <w:sz w:val="16"/>
          <w:szCs w:val="16"/>
        </w:rPr>
        <w:t>Henry uses</w:t>
      </w:r>
      <w:r w:rsidR="00D30EF7">
        <w:rPr>
          <w:rFonts w:ascii="Century Gothic" w:eastAsia="Times New Roman" w:hAnsi="Century Gothic"/>
          <w:color w:val="000000"/>
          <w:sz w:val="16"/>
          <w:szCs w:val="16"/>
        </w:rPr>
        <w:t xml:space="preserve"> 1/10</w:t>
      </w:r>
      <m:oMath>
        <m:r>
          <w:rPr>
            <w:rFonts w:ascii="Cambria Math" w:hAnsi="Cambria Math"/>
            <w:sz w:val="16"/>
            <w:szCs w:val="16"/>
          </w:rPr>
          <m:t xml:space="preserve">  </m:t>
        </m:r>
      </m:oMath>
      <w:r>
        <w:rPr>
          <w:rFonts w:ascii="Century Gothic" w:eastAsia="Times New Roman" w:hAnsi="Century Gothic"/>
          <w:sz w:val="16"/>
          <w:szCs w:val="16"/>
        </w:rPr>
        <w:t>package of cinnamon in each batch of cinnamon cookies he makes. If Henry has  3</w:t>
      </w:r>
      <w:r w:rsidR="00D30EF7">
        <w:rPr>
          <w:rFonts w:ascii="Century Gothic" w:eastAsia="Times New Roman" w:hAnsi="Century Gothic"/>
          <w:sz w:val="16"/>
          <w:szCs w:val="16"/>
        </w:rPr>
        <w:t xml:space="preserve"> and 1/10</w:t>
      </w:r>
      <m:oMath>
        <m:r>
          <w:rPr>
            <w:rFonts w:ascii="Cambria Math" w:hAnsi="Cambria Math"/>
            <w:sz w:val="16"/>
            <w:szCs w:val="16"/>
          </w:rPr>
          <m:t xml:space="preserve">  </m:t>
        </m:r>
      </m:oMath>
      <w:r>
        <w:rPr>
          <w:rFonts w:ascii="Century Gothic" w:eastAsia="Times New Roman" w:hAnsi="Century Gothic"/>
          <w:sz w:val="16"/>
          <w:szCs w:val="16"/>
        </w:rPr>
        <w:t>packages of cinnamon, how many batches of cookies can he make?  (make sure to relate the fractions to decimal notation.</w:t>
      </w:r>
    </w:p>
    <w:p w:rsidR="00786F0D" w:rsidRDefault="00786F0D" w:rsidP="007E0C4A">
      <w:pPr>
        <w:rPr>
          <w:rFonts w:ascii="Century Gothic" w:hAnsi="Century Gothic" w:cs="Arial"/>
          <w:iCs/>
          <w:color w:val="000000"/>
          <w:sz w:val="20"/>
          <w:szCs w:val="20"/>
        </w:rPr>
      </w:pPr>
    </w:p>
    <w:p w:rsidR="001456F7" w:rsidRDefault="0032470E" w:rsidP="007E0C4A">
      <w:pPr>
        <w:rPr>
          <w:rFonts w:ascii="Century Gothic" w:hAnsi="Century Gothic" w:cs="Arial"/>
          <w:iCs/>
          <w:color w:val="000000"/>
          <w:sz w:val="20"/>
          <w:szCs w:val="20"/>
        </w:rPr>
      </w:pPr>
      <w:r>
        <w:rPr>
          <w:rFonts w:ascii="Century Gothic" w:hAnsi="Century Gothic" w:cs="Arial"/>
          <w:iCs/>
          <w:color w:val="000000"/>
          <w:sz w:val="20"/>
          <w:szCs w:val="20"/>
        </w:rPr>
        <w:t>Lesson 10</w:t>
      </w:r>
    </w:p>
    <w:p w:rsidR="001456F7" w:rsidRDefault="001456F7" w:rsidP="007E0C4A">
      <w:pPr>
        <w:rPr>
          <w:rFonts w:ascii="Century Gothic" w:hAnsi="Century Gothic" w:cs="Arial"/>
          <w:iCs/>
          <w:color w:val="000000"/>
          <w:sz w:val="20"/>
          <w:szCs w:val="20"/>
        </w:rPr>
      </w:pPr>
      <w:r>
        <w:rPr>
          <w:rFonts w:ascii="Century Gothic" w:hAnsi="Century Gothic" w:cs="Arial"/>
          <w:iCs/>
          <w:color w:val="000000"/>
          <w:sz w:val="20"/>
          <w:szCs w:val="20"/>
        </w:rPr>
        <w:t xml:space="preserve">Practice with equations and powers of 10.  Ask students to find at least 3 solutions to </w:t>
      </w:r>
      <w:r w:rsidR="00EE36F5">
        <w:rPr>
          <w:rFonts w:ascii="Century Gothic" w:hAnsi="Century Gothic" w:cs="Arial"/>
          <w:iCs/>
          <w:color w:val="000000"/>
          <w:sz w:val="20"/>
          <w:szCs w:val="20"/>
        </w:rPr>
        <w:t xml:space="preserve">each </w:t>
      </w:r>
      <w:r>
        <w:rPr>
          <w:rFonts w:ascii="Century Gothic" w:hAnsi="Century Gothic" w:cs="Arial"/>
          <w:iCs/>
          <w:color w:val="000000"/>
          <w:sz w:val="20"/>
          <w:szCs w:val="20"/>
        </w:rPr>
        <w:t>problem</w:t>
      </w:r>
      <w:r w:rsidR="00045866">
        <w:rPr>
          <w:rFonts w:ascii="Century Gothic" w:hAnsi="Century Gothic" w:cs="Arial"/>
          <w:iCs/>
          <w:color w:val="000000"/>
          <w:sz w:val="20"/>
          <w:szCs w:val="20"/>
        </w:rPr>
        <w:t>, more if possible.</w:t>
      </w:r>
      <w:r>
        <w:rPr>
          <w:rFonts w:ascii="Century Gothic" w:hAnsi="Century Gothic" w:cs="Arial"/>
          <w:iCs/>
          <w:color w:val="000000"/>
          <w:sz w:val="20"/>
          <w:szCs w:val="20"/>
        </w:rPr>
        <w:t xml:space="preserve"> </w:t>
      </w:r>
    </w:p>
    <w:p w:rsidR="001456F7" w:rsidRDefault="001456F7" w:rsidP="001456F7">
      <w:pPr>
        <w:pStyle w:val="ListParagraph"/>
        <w:numPr>
          <w:ilvl w:val="0"/>
          <w:numId w:val="21"/>
        </w:numPr>
        <w:rPr>
          <w:rFonts w:ascii="Century Gothic" w:hAnsi="Century Gothic" w:cs="Arial"/>
          <w:iCs/>
          <w:color w:val="000000"/>
          <w:sz w:val="16"/>
          <w:szCs w:val="16"/>
        </w:rPr>
      </w:pPr>
      <w:r>
        <w:rPr>
          <w:rFonts w:ascii="Century Gothic" w:hAnsi="Century Gothic" w:cs="Arial"/>
          <w:i/>
          <w:iCs/>
          <w:color w:val="000000"/>
          <w:sz w:val="16"/>
          <w:szCs w:val="16"/>
        </w:rPr>
        <w:t xml:space="preserve">a </w:t>
      </w:r>
      <w:r w:rsidRPr="001456F7">
        <w:rPr>
          <w:rFonts w:ascii="Century Gothic" w:hAnsi="Century Gothic" w:cs="Arial"/>
          <w:iCs/>
          <w:color w:val="000000"/>
          <w:sz w:val="16"/>
          <w:szCs w:val="16"/>
        </w:rPr>
        <w:t xml:space="preserve"> x 10 + </w:t>
      </w:r>
      <w:r w:rsidRPr="001456F7">
        <w:rPr>
          <w:rFonts w:ascii="Century Gothic" w:hAnsi="Century Gothic" w:cs="Arial"/>
          <w:i/>
          <w:iCs/>
          <w:color w:val="000000"/>
          <w:sz w:val="16"/>
          <w:szCs w:val="16"/>
        </w:rPr>
        <w:t>b</w:t>
      </w:r>
      <w:r w:rsidRPr="001456F7">
        <w:rPr>
          <w:rFonts w:ascii="Century Gothic" w:hAnsi="Century Gothic" w:cs="Arial"/>
          <w:iCs/>
          <w:color w:val="000000"/>
          <w:sz w:val="16"/>
          <w:szCs w:val="16"/>
        </w:rPr>
        <w:t xml:space="preserve"> = 53</w:t>
      </w:r>
    </w:p>
    <w:p w:rsidR="00045866" w:rsidRPr="00045866" w:rsidRDefault="00045866" w:rsidP="001456F7">
      <w:pPr>
        <w:pStyle w:val="ListParagraph"/>
        <w:numPr>
          <w:ilvl w:val="0"/>
          <w:numId w:val="21"/>
        </w:numPr>
        <w:rPr>
          <w:rFonts w:ascii="Century Gothic" w:hAnsi="Century Gothic" w:cs="Arial"/>
          <w:iCs/>
          <w:color w:val="000000"/>
          <w:sz w:val="16"/>
          <w:szCs w:val="16"/>
        </w:rPr>
      </w:pPr>
      <w:r>
        <w:rPr>
          <w:rFonts w:ascii="Century Gothic" w:hAnsi="Century Gothic" w:cs="Arial"/>
          <w:iCs/>
          <w:color w:val="000000"/>
          <w:sz w:val="16"/>
          <w:szCs w:val="16"/>
        </w:rPr>
        <w:t xml:space="preserve">832 = </w:t>
      </w:r>
      <w:r>
        <w:rPr>
          <w:rFonts w:ascii="Century Gothic" w:hAnsi="Century Gothic" w:cs="Arial"/>
          <w:i/>
          <w:iCs/>
          <w:color w:val="000000"/>
          <w:sz w:val="16"/>
          <w:szCs w:val="16"/>
        </w:rPr>
        <w:t>a x 100 + b x 10 + g</w:t>
      </w:r>
    </w:p>
    <w:p w:rsidR="00045866" w:rsidRDefault="00045866" w:rsidP="001456F7">
      <w:pPr>
        <w:pStyle w:val="ListParagraph"/>
        <w:numPr>
          <w:ilvl w:val="0"/>
          <w:numId w:val="21"/>
        </w:numPr>
        <w:rPr>
          <w:rFonts w:ascii="Century Gothic" w:hAnsi="Century Gothic" w:cs="Arial"/>
          <w:iCs/>
          <w:color w:val="000000"/>
          <w:sz w:val="16"/>
          <w:szCs w:val="16"/>
        </w:rPr>
      </w:pPr>
      <w:r>
        <w:rPr>
          <w:rFonts w:ascii="Century Gothic" w:hAnsi="Century Gothic" w:cs="Arial"/>
          <w:iCs/>
          <w:color w:val="000000"/>
          <w:sz w:val="16"/>
          <w:szCs w:val="16"/>
        </w:rPr>
        <w:t xml:space="preserve">874 = </w:t>
      </w:r>
      <w:r>
        <w:rPr>
          <w:rFonts w:ascii="Century Gothic" w:hAnsi="Century Gothic" w:cs="Arial"/>
          <w:i/>
          <w:iCs/>
          <w:color w:val="000000"/>
          <w:sz w:val="16"/>
          <w:szCs w:val="16"/>
        </w:rPr>
        <w:t xml:space="preserve">b </w:t>
      </w:r>
      <w:r>
        <w:rPr>
          <w:rFonts w:ascii="Century Gothic" w:hAnsi="Century Gothic" w:cs="Arial"/>
          <w:iCs/>
          <w:color w:val="000000"/>
          <w:sz w:val="16"/>
          <w:szCs w:val="16"/>
        </w:rPr>
        <w:t xml:space="preserve"> x 10 + c</w:t>
      </w:r>
    </w:p>
    <w:p w:rsidR="00045866" w:rsidRDefault="00045866" w:rsidP="001456F7">
      <w:pPr>
        <w:pStyle w:val="ListParagraph"/>
        <w:numPr>
          <w:ilvl w:val="0"/>
          <w:numId w:val="21"/>
        </w:numPr>
        <w:rPr>
          <w:rFonts w:ascii="Century Gothic" w:hAnsi="Century Gothic" w:cs="Arial"/>
          <w:iCs/>
          <w:color w:val="000000"/>
          <w:sz w:val="16"/>
          <w:szCs w:val="16"/>
        </w:rPr>
      </w:pPr>
      <w:r>
        <w:rPr>
          <w:rFonts w:ascii="Century Gothic" w:hAnsi="Century Gothic" w:cs="Arial"/>
          <w:iCs/>
          <w:color w:val="000000"/>
          <w:sz w:val="16"/>
          <w:szCs w:val="16"/>
        </w:rPr>
        <w:t xml:space="preserve">874 = </w:t>
      </w:r>
      <w:r>
        <w:rPr>
          <w:rFonts w:ascii="Century Gothic" w:hAnsi="Century Gothic" w:cs="Arial"/>
          <w:i/>
          <w:iCs/>
          <w:color w:val="000000"/>
          <w:sz w:val="16"/>
          <w:szCs w:val="16"/>
        </w:rPr>
        <w:t xml:space="preserve">c </w:t>
      </w:r>
      <w:r>
        <w:rPr>
          <w:rFonts w:ascii="Century Gothic" w:hAnsi="Century Gothic" w:cs="Arial"/>
          <w:iCs/>
          <w:color w:val="000000"/>
          <w:sz w:val="16"/>
          <w:szCs w:val="16"/>
        </w:rPr>
        <w:t xml:space="preserve"> x 100 + </w:t>
      </w:r>
      <w:r>
        <w:rPr>
          <w:rFonts w:ascii="Century Gothic" w:hAnsi="Century Gothic" w:cs="Arial"/>
          <w:i/>
          <w:iCs/>
          <w:color w:val="000000"/>
          <w:sz w:val="16"/>
          <w:szCs w:val="16"/>
        </w:rPr>
        <w:t xml:space="preserve">b </w:t>
      </w:r>
      <w:r>
        <w:rPr>
          <w:rFonts w:ascii="Century Gothic" w:hAnsi="Century Gothic" w:cs="Arial"/>
          <w:iCs/>
          <w:color w:val="000000"/>
          <w:sz w:val="16"/>
          <w:szCs w:val="16"/>
        </w:rPr>
        <w:t>x 10</w:t>
      </w:r>
    </w:p>
    <w:p w:rsidR="00045866" w:rsidRDefault="00045866" w:rsidP="00045866">
      <w:pPr>
        <w:rPr>
          <w:rFonts w:ascii="Century Gothic" w:hAnsi="Century Gothic" w:cs="Arial"/>
          <w:iCs/>
          <w:color w:val="000000"/>
          <w:sz w:val="20"/>
          <w:szCs w:val="20"/>
        </w:rPr>
      </w:pPr>
      <w:r w:rsidRPr="00045866">
        <w:rPr>
          <w:rFonts w:ascii="Century Gothic" w:hAnsi="Century Gothic" w:cs="Arial"/>
          <w:iCs/>
          <w:color w:val="000000"/>
          <w:sz w:val="20"/>
          <w:szCs w:val="20"/>
        </w:rPr>
        <w:t>Lesson 1</w:t>
      </w:r>
      <w:r w:rsidR="002B4963">
        <w:rPr>
          <w:rFonts w:ascii="Century Gothic" w:hAnsi="Century Gothic" w:cs="Arial"/>
          <w:iCs/>
          <w:color w:val="000000"/>
          <w:sz w:val="20"/>
          <w:szCs w:val="20"/>
        </w:rPr>
        <w:t>1</w:t>
      </w:r>
    </w:p>
    <w:p w:rsidR="00045866" w:rsidRDefault="00045866" w:rsidP="00045866">
      <w:pPr>
        <w:spacing w:after="120"/>
        <w:rPr>
          <w:rFonts w:ascii="Century Gothic" w:hAnsi="Century Gothic"/>
          <w:color w:val="000000"/>
          <w:sz w:val="20"/>
          <w:szCs w:val="20"/>
        </w:rPr>
      </w:pPr>
      <w:r>
        <w:rPr>
          <w:rFonts w:ascii="Century Gothic" w:hAnsi="Century Gothic"/>
          <w:b/>
          <w:color w:val="000000"/>
          <w:sz w:val="24"/>
          <w:szCs w:val="24"/>
          <w:u w:val="single"/>
        </w:rPr>
        <w:t>Assessment</w:t>
      </w:r>
      <w:r>
        <w:rPr>
          <w:rFonts w:ascii="Century Gothic" w:hAnsi="Century Gothic"/>
          <w:color w:val="000000"/>
          <w:sz w:val="24"/>
          <w:szCs w:val="24"/>
        </w:rPr>
        <w:t xml:space="preserve">   </w:t>
      </w:r>
    </w:p>
    <w:p w:rsidR="002D3776" w:rsidRPr="00215EF1" w:rsidRDefault="00045866" w:rsidP="00E92D99">
      <w:pPr>
        <w:spacing w:after="120"/>
        <w:rPr>
          <w:rFonts w:ascii="Century Gothic" w:hAnsi="Century Gothic"/>
          <w:color w:val="000000"/>
          <w:sz w:val="16"/>
          <w:szCs w:val="16"/>
        </w:rPr>
      </w:pPr>
      <w:r w:rsidRPr="00215EF1">
        <w:rPr>
          <w:rFonts w:ascii="Century Gothic" w:hAnsi="Century Gothic"/>
          <w:color w:val="000000"/>
          <w:sz w:val="16"/>
          <w:szCs w:val="16"/>
        </w:rPr>
        <w:t>Students take 10 question interim assessment.  Implement using the workshop model. Students work individually.  Grade assessment the same day, in class, to give immediate feedback. Students justify and defend their solutions.</w:t>
      </w:r>
    </w:p>
    <w:p w:rsidR="00E92D99" w:rsidRPr="00E92D99" w:rsidRDefault="00E92D99" w:rsidP="00E92D99">
      <w:pPr>
        <w:spacing w:after="120"/>
        <w:rPr>
          <w:rFonts w:ascii="Century Gothic" w:hAnsi="Century Gothic"/>
          <w:color w:val="000000"/>
          <w:sz w:val="20"/>
          <w:szCs w:val="20"/>
        </w:rPr>
      </w:pPr>
    </w:p>
    <w:p w:rsidR="00E92D99" w:rsidRPr="00CB2F4D" w:rsidRDefault="00E92D99" w:rsidP="00E92D99">
      <w:pPr>
        <w:spacing w:after="0" w:line="240" w:lineRule="auto"/>
        <w:rPr>
          <w:rStyle w:val="apple-tab-span"/>
          <w:rFonts w:ascii="Century Gothic" w:hAnsi="Century Gothic"/>
          <w:b/>
          <w:color w:val="000000"/>
          <w:sz w:val="32"/>
          <w:szCs w:val="32"/>
          <w:u w:val="single"/>
        </w:rPr>
      </w:pPr>
      <w:r w:rsidRPr="00CB2F4D">
        <w:rPr>
          <w:rStyle w:val="apple-tab-span"/>
          <w:rFonts w:ascii="Century Gothic" w:hAnsi="Century Gothic"/>
          <w:b/>
          <w:color w:val="000000"/>
          <w:sz w:val="32"/>
          <w:szCs w:val="32"/>
          <w:u w:val="single"/>
        </w:rPr>
        <w:t>Closure Structures</w:t>
      </w:r>
    </w:p>
    <w:p w:rsidR="00E92D99" w:rsidRPr="00353BDD" w:rsidRDefault="00E92D99" w:rsidP="00E92D99">
      <w:pPr>
        <w:spacing w:after="0" w:line="240" w:lineRule="auto"/>
        <w:rPr>
          <w:rStyle w:val="apple-tab-span"/>
          <w:rFonts w:ascii="Century Gothic" w:hAnsi="Century Gothic"/>
          <w:b/>
          <w:color w:val="000000"/>
          <w:sz w:val="24"/>
          <w:szCs w:val="24"/>
          <w:u w:val="single"/>
        </w:rPr>
      </w:pPr>
    </w:p>
    <w:p w:rsidR="00E92D99" w:rsidRDefault="00E92D99" w:rsidP="00E92D99">
      <w:pPr>
        <w:spacing w:line="240" w:lineRule="auto"/>
        <w:rPr>
          <w:rStyle w:val="apple-tab-span"/>
          <w:rFonts w:ascii="Century Gothic" w:hAnsi="Century Gothic"/>
          <w:color w:val="000000"/>
          <w:sz w:val="20"/>
          <w:szCs w:val="20"/>
        </w:rPr>
      </w:pPr>
      <w:r>
        <w:rPr>
          <w:rStyle w:val="apple-tab-span"/>
          <w:rFonts w:ascii="Century Gothic" w:hAnsi="Century Gothic"/>
          <w:color w:val="000000"/>
          <w:sz w:val="20"/>
          <w:szCs w:val="20"/>
        </w:rPr>
        <w:t>Encourages Practice Standards 1, 2, and 6 (communication; sharing of ideas; precise language)</w:t>
      </w:r>
    </w:p>
    <w:p w:rsidR="00E92D99" w:rsidRPr="00215EF1" w:rsidRDefault="00E92D99" w:rsidP="00E92D99">
      <w:pPr>
        <w:numPr>
          <w:ilvl w:val="0"/>
          <w:numId w:val="22"/>
        </w:numPr>
        <w:spacing w:line="240" w:lineRule="auto"/>
        <w:rPr>
          <w:rStyle w:val="apple-tab-span"/>
          <w:rFonts w:ascii="Century Gothic" w:hAnsi="Century Gothic"/>
          <w:color w:val="000000"/>
          <w:sz w:val="16"/>
          <w:szCs w:val="16"/>
        </w:rPr>
      </w:pPr>
      <w:r w:rsidRPr="00215EF1">
        <w:rPr>
          <w:rStyle w:val="apple-tab-span"/>
          <w:rFonts w:ascii="Century Gothic" w:hAnsi="Century Gothic"/>
          <w:color w:val="000000"/>
          <w:sz w:val="16"/>
          <w:szCs w:val="16"/>
        </w:rPr>
        <w:t xml:space="preserve">Have students share out strategies strategically to the class; class critiques the reasoning and determine if they agree or disagree. Students practice explaining the strategies of others. Strategies are compared and discussed by students. </w:t>
      </w:r>
    </w:p>
    <w:p w:rsidR="00E92D99" w:rsidRPr="00215EF1" w:rsidRDefault="00E92D99" w:rsidP="00E92D99">
      <w:pPr>
        <w:numPr>
          <w:ilvl w:val="0"/>
          <w:numId w:val="22"/>
        </w:numPr>
        <w:spacing w:line="240" w:lineRule="auto"/>
        <w:rPr>
          <w:rStyle w:val="apple-tab-span"/>
          <w:rFonts w:ascii="Century Gothic" w:hAnsi="Century Gothic"/>
          <w:sz w:val="16"/>
          <w:szCs w:val="16"/>
        </w:rPr>
      </w:pPr>
      <w:r w:rsidRPr="00215EF1">
        <w:rPr>
          <w:rStyle w:val="apple-tab-span"/>
          <w:rFonts w:ascii="Century Gothic" w:hAnsi="Century Gothic"/>
          <w:color w:val="000000"/>
          <w:sz w:val="16"/>
          <w:szCs w:val="16"/>
        </w:rPr>
        <w:t>Gallery walk – student solutions are posted around the room.  Small student groups rotate around the posters to see if they can make sense of the solution presented.  Stickie notes are used by students to ask questions or to ask questions or to make specific comments or suggestions on the strategy presented.</w:t>
      </w:r>
    </w:p>
    <w:p w:rsidR="00E92D99" w:rsidRPr="00215EF1" w:rsidRDefault="00E92D99" w:rsidP="00E92D99">
      <w:pPr>
        <w:numPr>
          <w:ilvl w:val="0"/>
          <w:numId w:val="22"/>
        </w:numPr>
        <w:spacing w:line="240" w:lineRule="auto"/>
        <w:rPr>
          <w:rStyle w:val="apple-tab-span"/>
          <w:rFonts w:ascii="Century Gothic" w:hAnsi="Century Gothic"/>
          <w:sz w:val="16"/>
          <w:szCs w:val="16"/>
        </w:rPr>
      </w:pPr>
      <w:r w:rsidRPr="00215EF1">
        <w:rPr>
          <w:rStyle w:val="apple-tab-span"/>
          <w:rFonts w:ascii="Century Gothic" w:hAnsi="Century Gothic"/>
          <w:color w:val="000000"/>
          <w:sz w:val="16"/>
          <w:szCs w:val="16"/>
        </w:rPr>
        <w:t>Round Robin – students pass their solutions to other tables. Student pairs critique the reasoning of the student work.  Like in gallery walk, stickie notes are used by students to ask questions or to make specific comments or suggestions on the stategy presented.</w:t>
      </w:r>
    </w:p>
    <w:p w:rsidR="00E92D99" w:rsidRDefault="00E92D99" w:rsidP="00E92D99">
      <w:pPr>
        <w:spacing w:line="240" w:lineRule="auto"/>
        <w:rPr>
          <w:rFonts w:ascii="Century Gothic" w:hAnsi="Century Gothic"/>
          <w:b/>
          <w:sz w:val="24"/>
          <w:szCs w:val="24"/>
          <w:u w:val="single"/>
        </w:rPr>
      </w:pPr>
    </w:p>
    <w:p w:rsidR="00E92D99" w:rsidRPr="002B60D5" w:rsidRDefault="00E92D99" w:rsidP="00E92D99">
      <w:pPr>
        <w:spacing w:line="240" w:lineRule="auto"/>
        <w:rPr>
          <w:rFonts w:ascii="Century Gothic" w:hAnsi="Century Gothic"/>
          <w:sz w:val="20"/>
          <w:szCs w:val="20"/>
        </w:rPr>
      </w:pPr>
      <w:r w:rsidRPr="002B60D5">
        <w:rPr>
          <w:rFonts w:ascii="Century Gothic" w:hAnsi="Century Gothic"/>
          <w:b/>
          <w:sz w:val="24"/>
          <w:szCs w:val="24"/>
          <w:u w:val="single"/>
        </w:rPr>
        <w:lastRenderedPageBreak/>
        <w:t xml:space="preserve">Journal </w:t>
      </w:r>
    </w:p>
    <w:p w:rsidR="00E92D99" w:rsidRPr="00215EF1" w:rsidRDefault="00E92D99" w:rsidP="00E92D99">
      <w:pPr>
        <w:rPr>
          <w:rFonts w:ascii="Century Gothic" w:hAnsi="Century Gothic"/>
          <w:sz w:val="16"/>
          <w:szCs w:val="16"/>
        </w:rPr>
      </w:pPr>
      <w:r w:rsidRPr="00215EF1">
        <w:rPr>
          <w:rFonts w:ascii="Century Gothic" w:hAnsi="Century Gothic"/>
          <w:sz w:val="16"/>
          <w:szCs w:val="16"/>
        </w:rPr>
        <w:t>Having students process thinking at the end of a session helps them determine what they understand and don’t understand; also is a formative assessment for the teacher. Journal prompts should also address key concepts of the math to be learned.</w:t>
      </w:r>
    </w:p>
    <w:p w:rsidR="00E92D99" w:rsidRDefault="00215EF1" w:rsidP="00E92D99">
      <w:pPr>
        <w:rPr>
          <w:rFonts w:ascii="Century Gothic" w:hAnsi="Century Gothic"/>
          <w:sz w:val="20"/>
          <w:szCs w:val="20"/>
          <w:u w:val="single"/>
        </w:rPr>
      </w:pPr>
      <w:r w:rsidRPr="00215EF1">
        <w:rPr>
          <w:rFonts w:ascii="Century Gothic" w:hAnsi="Century Gothic"/>
          <w:sz w:val="20"/>
          <w:szCs w:val="20"/>
          <w:u w:val="single"/>
        </w:rPr>
        <w:t>Sample Prompts</w:t>
      </w:r>
    </w:p>
    <w:p w:rsidR="00215EF1" w:rsidRPr="00215EF1" w:rsidRDefault="00215EF1" w:rsidP="00215EF1">
      <w:pPr>
        <w:pStyle w:val="ListParagraph"/>
        <w:numPr>
          <w:ilvl w:val="0"/>
          <w:numId w:val="14"/>
        </w:numPr>
        <w:rPr>
          <w:rFonts w:ascii="Century Gothic" w:hAnsi="Century Gothic"/>
          <w:sz w:val="20"/>
          <w:szCs w:val="20"/>
          <w:u w:val="single"/>
        </w:rPr>
      </w:pPr>
      <w:r>
        <w:rPr>
          <w:rFonts w:ascii="Century Gothic" w:hAnsi="Century Gothic"/>
          <w:sz w:val="16"/>
          <w:szCs w:val="16"/>
        </w:rPr>
        <w:t>Write three good questions you could ask to learn more about the topic we studied today.  I wonder……</w:t>
      </w:r>
    </w:p>
    <w:p w:rsidR="00215EF1" w:rsidRPr="00215EF1" w:rsidRDefault="00215EF1" w:rsidP="00215EF1">
      <w:pPr>
        <w:pStyle w:val="ListParagraph"/>
        <w:numPr>
          <w:ilvl w:val="0"/>
          <w:numId w:val="14"/>
        </w:numPr>
        <w:rPr>
          <w:rFonts w:ascii="Century Gothic" w:hAnsi="Century Gothic"/>
          <w:sz w:val="20"/>
          <w:szCs w:val="20"/>
          <w:u w:val="single"/>
        </w:rPr>
      </w:pPr>
      <w:r>
        <w:rPr>
          <w:rFonts w:ascii="Century Gothic" w:hAnsi="Century Gothic"/>
          <w:sz w:val="16"/>
          <w:szCs w:val="16"/>
        </w:rPr>
        <w:t>You have three minutes to write everything you learned today. Don’t worry about the organization – just write for three minutes about what you learned.</w:t>
      </w:r>
    </w:p>
    <w:p w:rsidR="00215EF1" w:rsidRPr="00215EF1" w:rsidRDefault="00215EF1" w:rsidP="00215EF1">
      <w:pPr>
        <w:pStyle w:val="ListParagraph"/>
        <w:numPr>
          <w:ilvl w:val="0"/>
          <w:numId w:val="14"/>
        </w:numPr>
        <w:rPr>
          <w:rFonts w:ascii="Century Gothic" w:hAnsi="Century Gothic"/>
          <w:sz w:val="20"/>
          <w:szCs w:val="20"/>
          <w:u w:val="single"/>
        </w:rPr>
      </w:pPr>
      <w:r>
        <w:rPr>
          <w:rFonts w:ascii="Century Gothic" w:hAnsi="Century Gothic"/>
          <w:sz w:val="16"/>
          <w:szCs w:val="16"/>
        </w:rPr>
        <w:t>Write two test questions that you think the teacher might put on the test.   Make your questions about the most important ideas of the unit.</w:t>
      </w:r>
    </w:p>
    <w:p w:rsidR="00215EF1" w:rsidRPr="00215EF1" w:rsidRDefault="00215EF1" w:rsidP="00215EF1">
      <w:pPr>
        <w:pStyle w:val="ListParagraph"/>
        <w:numPr>
          <w:ilvl w:val="0"/>
          <w:numId w:val="14"/>
        </w:numPr>
        <w:rPr>
          <w:rFonts w:ascii="Century Gothic" w:hAnsi="Century Gothic"/>
          <w:sz w:val="20"/>
          <w:szCs w:val="20"/>
          <w:u w:val="single"/>
        </w:rPr>
      </w:pPr>
      <w:r>
        <w:rPr>
          <w:rFonts w:ascii="Century Gothic" w:hAnsi="Century Gothic"/>
          <w:sz w:val="16"/>
          <w:szCs w:val="16"/>
        </w:rPr>
        <w:t>Today I learned:</w:t>
      </w:r>
    </w:p>
    <w:p w:rsidR="00215EF1" w:rsidRPr="00215EF1" w:rsidRDefault="00215EF1" w:rsidP="00215EF1">
      <w:pPr>
        <w:pStyle w:val="ListParagraph"/>
        <w:numPr>
          <w:ilvl w:val="1"/>
          <w:numId w:val="14"/>
        </w:numPr>
        <w:rPr>
          <w:rFonts w:ascii="Century Gothic" w:hAnsi="Century Gothic"/>
          <w:sz w:val="20"/>
          <w:szCs w:val="20"/>
          <w:u w:val="single"/>
        </w:rPr>
      </w:pPr>
      <w:r>
        <w:rPr>
          <w:rFonts w:ascii="Century Gothic" w:hAnsi="Century Gothic"/>
          <w:sz w:val="16"/>
          <w:szCs w:val="16"/>
        </w:rPr>
        <w:t>This connects to what I know about:</w:t>
      </w:r>
    </w:p>
    <w:p w:rsidR="00215EF1" w:rsidRPr="00EE36F5" w:rsidRDefault="00215EF1" w:rsidP="00215EF1">
      <w:pPr>
        <w:pStyle w:val="ListParagraph"/>
        <w:numPr>
          <w:ilvl w:val="1"/>
          <w:numId w:val="14"/>
        </w:numPr>
        <w:rPr>
          <w:rFonts w:ascii="Century Gothic" w:hAnsi="Century Gothic"/>
          <w:sz w:val="20"/>
          <w:szCs w:val="20"/>
          <w:u w:val="single"/>
        </w:rPr>
      </w:pPr>
      <w:r>
        <w:rPr>
          <w:rFonts w:ascii="Century Gothic" w:hAnsi="Century Gothic"/>
          <w:sz w:val="16"/>
          <w:szCs w:val="16"/>
        </w:rPr>
        <w:t>What I learned today can help me later when:</w:t>
      </w:r>
    </w:p>
    <w:p w:rsidR="00EE36F5" w:rsidRPr="00215EF1" w:rsidRDefault="00EE36F5" w:rsidP="00EE36F5">
      <w:pPr>
        <w:pStyle w:val="ListParagraph"/>
        <w:numPr>
          <w:ilvl w:val="0"/>
          <w:numId w:val="14"/>
        </w:numPr>
        <w:rPr>
          <w:rFonts w:ascii="Century Gothic" w:hAnsi="Century Gothic"/>
          <w:sz w:val="20"/>
          <w:szCs w:val="20"/>
          <w:u w:val="single"/>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p w:rsidR="002D3776" w:rsidRDefault="002D3776" w:rsidP="00652AFD">
      <w:pPr>
        <w:jc w:val="center"/>
        <w:rPr>
          <w:sz w:val="80"/>
          <w:szCs w:val="80"/>
        </w:rPr>
      </w:pPr>
    </w:p>
    <w:sectPr w:rsidR="002D3776" w:rsidSect="007477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0C07"/>
    <w:multiLevelType w:val="hybridMultilevel"/>
    <w:tmpl w:val="5740B17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F24971"/>
    <w:multiLevelType w:val="hybridMultilevel"/>
    <w:tmpl w:val="37D2D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41978"/>
    <w:multiLevelType w:val="hybridMultilevel"/>
    <w:tmpl w:val="9330FF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291860"/>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BC372F"/>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133D45"/>
    <w:multiLevelType w:val="hybridMultilevel"/>
    <w:tmpl w:val="961411BA"/>
    <w:lvl w:ilvl="0" w:tplc="0409000F">
      <w:start w:val="1"/>
      <w:numFmt w:val="decimal"/>
      <w:lvlText w:val="%1."/>
      <w:lvlJc w:val="left"/>
      <w:pPr>
        <w:ind w:left="380" w:hanging="360"/>
      </w:p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6">
    <w:nsid w:val="2F2857C5"/>
    <w:multiLevelType w:val="hybridMultilevel"/>
    <w:tmpl w:val="CF70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BD233E"/>
    <w:multiLevelType w:val="hybridMultilevel"/>
    <w:tmpl w:val="6A084A50"/>
    <w:lvl w:ilvl="0" w:tplc="0409000F">
      <w:start w:val="1"/>
      <w:numFmt w:val="decimal"/>
      <w:lvlText w:val="%1."/>
      <w:lvlJc w:val="left"/>
      <w:pPr>
        <w:ind w:left="734" w:hanging="360"/>
      </w:p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8">
    <w:nsid w:val="37503BB6"/>
    <w:multiLevelType w:val="hybridMultilevel"/>
    <w:tmpl w:val="ADE84B46"/>
    <w:lvl w:ilvl="0" w:tplc="4B927F2E">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9">
    <w:nsid w:val="3A575910"/>
    <w:multiLevelType w:val="hybridMultilevel"/>
    <w:tmpl w:val="0E203AD4"/>
    <w:lvl w:ilvl="0" w:tplc="4B927F2E">
      <w:start w:val="1"/>
      <w:numFmt w:val="lowerLetter"/>
      <w:lvlText w:val="%1."/>
      <w:lvlJc w:val="left"/>
      <w:pPr>
        <w:ind w:left="388"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0">
    <w:nsid w:val="41052106"/>
    <w:multiLevelType w:val="hybridMultilevel"/>
    <w:tmpl w:val="2BD608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4B47816"/>
    <w:multiLevelType w:val="hybridMultilevel"/>
    <w:tmpl w:val="6A20C45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2">
    <w:nsid w:val="46626551"/>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AF4C06"/>
    <w:multiLevelType w:val="hybridMultilevel"/>
    <w:tmpl w:val="4844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300435"/>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964BBA"/>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F67BE8"/>
    <w:multiLevelType w:val="hybridMultilevel"/>
    <w:tmpl w:val="B0C4E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7659ED"/>
    <w:multiLevelType w:val="hybridMultilevel"/>
    <w:tmpl w:val="58C03C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A200EB4"/>
    <w:multiLevelType w:val="multilevel"/>
    <w:tmpl w:val="CEBC7E98"/>
    <w:lvl w:ilvl="0">
      <w:start w:val="1"/>
      <w:numFmt w:val="bullet"/>
      <w:lvlText w:val=""/>
      <w:lvlJc w:val="left"/>
      <w:pPr>
        <w:tabs>
          <w:tab w:val="num" w:pos="380"/>
        </w:tabs>
        <w:ind w:left="380" w:hanging="360"/>
      </w:pPr>
      <w:rPr>
        <w:rFonts w:ascii="Wingdings" w:hAnsi="Wingdings" w:hint="default"/>
        <w:sz w:val="20"/>
      </w:rPr>
    </w:lvl>
    <w:lvl w:ilvl="1" w:tentative="1">
      <w:start w:val="1"/>
      <w:numFmt w:val="bullet"/>
      <w:lvlText w:val=""/>
      <w:lvlJc w:val="left"/>
      <w:pPr>
        <w:tabs>
          <w:tab w:val="num" w:pos="1100"/>
        </w:tabs>
        <w:ind w:left="1100" w:hanging="360"/>
      </w:pPr>
      <w:rPr>
        <w:rFonts w:ascii="Wingdings" w:hAnsi="Wingdings" w:hint="default"/>
        <w:sz w:val="20"/>
      </w:rPr>
    </w:lvl>
    <w:lvl w:ilvl="2" w:tentative="1">
      <w:start w:val="1"/>
      <w:numFmt w:val="bullet"/>
      <w:lvlText w:val=""/>
      <w:lvlJc w:val="left"/>
      <w:pPr>
        <w:tabs>
          <w:tab w:val="num" w:pos="1820"/>
        </w:tabs>
        <w:ind w:left="1820" w:hanging="360"/>
      </w:pPr>
      <w:rPr>
        <w:rFonts w:ascii="Wingdings" w:hAnsi="Wingdings" w:hint="default"/>
        <w:sz w:val="20"/>
      </w:rPr>
    </w:lvl>
    <w:lvl w:ilvl="3" w:tentative="1">
      <w:start w:val="1"/>
      <w:numFmt w:val="bullet"/>
      <w:lvlText w:val=""/>
      <w:lvlJc w:val="left"/>
      <w:pPr>
        <w:tabs>
          <w:tab w:val="num" w:pos="2540"/>
        </w:tabs>
        <w:ind w:left="2540" w:hanging="360"/>
      </w:pPr>
      <w:rPr>
        <w:rFonts w:ascii="Wingdings" w:hAnsi="Wingdings" w:hint="default"/>
        <w:sz w:val="20"/>
      </w:rPr>
    </w:lvl>
    <w:lvl w:ilvl="4" w:tentative="1">
      <w:start w:val="1"/>
      <w:numFmt w:val="bullet"/>
      <w:lvlText w:val=""/>
      <w:lvlJc w:val="left"/>
      <w:pPr>
        <w:tabs>
          <w:tab w:val="num" w:pos="3260"/>
        </w:tabs>
        <w:ind w:left="3260" w:hanging="360"/>
      </w:pPr>
      <w:rPr>
        <w:rFonts w:ascii="Wingdings" w:hAnsi="Wingdings" w:hint="default"/>
        <w:sz w:val="20"/>
      </w:rPr>
    </w:lvl>
    <w:lvl w:ilvl="5" w:tentative="1">
      <w:start w:val="1"/>
      <w:numFmt w:val="bullet"/>
      <w:lvlText w:val=""/>
      <w:lvlJc w:val="left"/>
      <w:pPr>
        <w:tabs>
          <w:tab w:val="num" w:pos="3980"/>
        </w:tabs>
        <w:ind w:left="3980" w:hanging="360"/>
      </w:pPr>
      <w:rPr>
        <w:rFonts w:ascii="Wingdings" w:hAnsi="Wingdings" w:hint="default"/>
        <w:sz w:val="20"/>
      </w:rPr>
    </w:lvl>
    <w:lvl w:ilvl="6" w:tentative="1">
      <w:start w:val="1"/>
      <w:numFmt w:val="bullet"/>
      <w:lvlText w:val=""/>
      <w:lvlJc w:val="left"/>
      <w:pPr>
        <w:tabs>
          <w:tab w:val="num" w:pos="4700"/>
        </w:tabs>
        <w:ind w:left="4700" w:hanging="360"/>
      </w:pPr>
      <w:rPr>
        <w:rFonts w:ascii="Wingdings" w:hAnsi="Wingdings" w:hint="default"/>
        <w:sz w:val="20"/>
      </w:rPr>
    </w:lvl>
    <w:lvl w:ilvl="7" w:tentative="1">
      <w:start w:val="1"/>
      <w:numFmt w:val="bullet"/>
      <w:lvlText w:val=""/>
      <w:lvlJc w:val="left"/>
      <w:pPr>
        <w:tabs>
          <w:tab w:val="num" w:pos="5420"/>
        </w:tabs>
        <w:ind w:left="5420" w:hanging="360"/>
      </w:pPr>
      <w:rPr>
        <w:rFonts w:ascii="Wingdings" w:hAnsi="Wingdings" w:hint="default"/>
        <w:sz w:val="20"/>
      </w:rPr>
    </w:lvl>
    <w:lvl w:ilvl="8" w:tentative="1">
      <w:start w:val="1"/>
      <w:numFmt w:val="bullet"/>
      <w:lvlText w:val=""/>
      <w:lvlJc w:val="left"/>
      <w:pPr>
        <w:tabs>
          <w:tab w:val="num" w:pos="6140"/>
        </w:tabs>
        <w:ind w:left="6140" w:hanging="360"/>
      </w:pPr>
      <w:rPr>
        <w:rFonts w:ascii="Wingdings" w:hAnsi="Wingdings" w:hint="default"/>
        <w:sz w:val="20"/>
      </w:rPr>
    </w:lvl>
  </w:abstractNum>
  <w:abstractNum w:abstractNumId="19">
    <w:nsid w:val="6CB35E06"/>
    <w:multiLevelType w:val="hybridMultilevel"/>
    <w:tmpl w:val="C8B693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E26DB"/>
    <w:multiLevelType w:val="hybridMultilevel"/>
    <w:tmpl w:val="919C806C"/>
    <w:lvl w:ilvl="0" w:tplc="04090011">
      <w:start w:val="1"/>
      <w:numFmt w:val="decimal"/>
      <w:lvlText w:val="%1)"/>
      <w:lvlJc w:val="left"/>
      <w:pPr>
        <w:ind w:left="388"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21">
    <w:nsid w:val="715E05B7"/>
    <w:multiLevelType w:val="multilevel"/>
    <w:tmpl w:val="CE369B6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2F26C1"/>
    <w:multiLevelType w:val="hybridMultilevel"/>
    <w:tmpl w:val="C1BA8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0"/>
  </w:num>
  <w:num w:numId="4">
    <w:abstractNumId w:val="1"/>
  </w:num>
  <w:num w:numId="5">
    <w:abstractNumId w:val="2"/>
  </w:num>
  <w:num w:numId="6">
    <w:abstractNumId w:val="10"/>
  </w:num>
  <w:num w:numId="7">
    <w:abstractNumId w:val="13"/>
  </w:num>
  <w:num w:numId="8">
    <w:abstractNumId w:val="15"/>
  </w:num>
  <w:num w:numId="9">
    <w:abstractNumId w:val="21"/>
  </w:num>
  <w:num w:numId="10">
    <w:abstractNumId w:val="4"/>
  </w:num>
  <w:num w:numId="11">
    <w:abstractNumId w:val="3"/>
  </w:num>
  <w:num w:numId="12">
    <w:abstractNumId w:val="18"/>
  </w:num>
  <w:num w:numId="13">
    <w:abstractNumId w:val="14"/>
  </w:num>
  <w:num w:numId="14">
    <w:abstractNumId w:val="12"/>
  </w:num>
  <w:num w:numId="15">
    <w:abstractNumId w:val="5"/>
  </w:num>
  <w:num w:numId="16">
    <w:abstractNumId w:val="11"/>
  </w:num>
  <w:num w:numId="17">
    <w:abstractNumId w:val="7"/>
  </w:num>
  <w:num w:numId="18">
    <w:abstractNumId w:val="8"/>
  </w:num>
  <w:num w:numId="19">
    <w:abstractNumId w:val="9"/>
  </w:num>
  <w:num w:numId="20">
    <w:abstractNumId w:val="20"/>
  </w:num>
  <w:num w:numId="21">
    <w:abstractNumId w:val="19"/>
  </w:num>
  <w:num w:numId="22">
    <w:abstractNumId w:val="17"/>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characterSpacingControl w:val="doNotCompress"/>
  <w:compat/>
  <w:rsids>
    <w:rsidRoot w:val="000E4C30"/>
    <w:rsid w:val="00016D31"/>
    <w:rsid w:val="00027560"/>
    <w:rsid w:val="00031D97"/>
    <w:rsid w:val="000339AF"/>
    <w:rsid w:val="00045866"/>
    <w:rsid w:val="000A0259"/>
    <w:rsid w:val="000E4C30"/>
    <w:rsid w:val="00110721"/>
    <w:rsid w:val="00137541"/>
    <w:rsid w:val="001456F7"/>
    <w:rsid w:val="00161AC2"/>
    <w:rsid w:val="00195B25"/>
    <w:rsid w:val="001C53E3"/>
    <w:rsid w:val="001D77FB"/>
    <w:rsid w:val="00215EF1"/>
    <w:rsid w:val="00272F86"/>
    <w:rsid w:val="00274770"/>
    <w:rsid w:val="00292F3F"/>
    <w:rsid w:val="002B4963"/>
    <w:rsid w:val="002B7C15"/>
    <w:rsid w:val="002D3776"/>
    <w:rsid w:val="002F0E7A"/>
    <w:rsid w:val="003122A9"/>
    <w:rsid w:val="0032470E"/>
    <w:rsid w:val="00352190"/>
    <w:rsid w:val="00372FD5"/>
    <w:rsid w:val="00400713"/>
    <w:rsid w:val="00406B41"/>
    <w:rsid w:val="00425A41"/>
    <w:rsid w:val="00425C21"/>
    <w:rsid w:val="00446646"/>
    <w:rsid w:val="004819DE"/>
    <w:rsid w:val="00484632"/>
    <w:rsid w:val="004932F9"/>
    <w:rsid w:val="004C1948"/>
    <w:rsid w:val="0055536D"/>
    <w:rsid w:val="005B023B"/>
    <w:rsid w:val="005C2177"/>
    <w:rsid w:val="005C5936"/>
    <w:rsid w:val="005C6C6A"/>
    <w:rsid w:val="005F4C1B"/>
    <w:rsid w:val="005F7674"/>
    <w:rsid w:val="00606440"/>
    <w:rsid w:val="0062032E"/>
    <w:rsid w:val="00634D5E"/>
    <w:rsid w:val="00635741"/>
    <w:rsid w:val="00652AFD"/>
    <w:rsid w:val="00657F3B"/>
    <w:rsid w:val="006930BD"/>
    <w:rsid w:val="006B29F9"/>
    <w:rsid w:val="006C442D"/>
    <w:rsid w:val="006D60DD"/>
    <w:rsid w:val="006E53C4"/>
    <w:rsid w:val="006F7DCB"/>
    <w:rsid w:val="00742BC3"/>
    <w:rsid w:val="00743CFC"/>
    <w:rsid w:val="007477CD"/>
    <w:rsid w:val="00761862"/>
    <w:rsid w:val="007662DC"/>
    <w:rsid w:val="00766B24"/>
    <w:rsid w:val="00786F0D"/>
    <w:rsid w:val="007A2FB5"/>
    <w:rsid w:val="007A7BA3"/>
    <w:rsid w:val="007C36CB"/>
    <w:rsid w:val="007E0C4A"/>
    <w:rsid w:val="007E3610"/>
    <w:rsid w:val="007E76C7"/>
    <w:rsid w:val="007F136C"/>
    <w:rsid w:val="00842484"/>
    <w:rsid w:val="00861FA2"/>
    <w:rsid w:val="00873425"/>
    <w:rsid w:val="00881464"/>
    <w:rsid w:val="00883883"/>
    <w:rsid w:val="008978E8"/>
    <w:rsid w:val="008B61F0"/>
    <w:rsid w:val="008E1F2E"/>
    <w:rsid w:val="00940ECF"/>
    <w:rsid w:val="00947E34"/>
    <w:rsid w:val="0097110A"/>
    <w:rsid w:val="0097164C"/>
    <w:rsid w:val="009B4813"/>
    <w:rsid w:val="009F3265"/>
    <w:rsid w:val="009F3E52"/>
    <w:rsid w:val="00A124F6"/>
    <w:rsid w:val="00A1606E"/>
    <w:rsid w:val="00A31B60"/>
    <w:rsid w:val="00A47410"/>
    <w:rsid w:val="00A56599"/>
    <w:rsid w:val="00A63BBE"/>
    <w:rsid w:val="00A97691"/>
    <w:rsid w:val="00AA1F75"/>
    <w:rsid w:val="00AB4107"/>
    <w:rsid w:val="00AE0A01"/>
    <w:rsid w:val="00AE3903"/>
    <w:rsid w:val="00B027A6"/>
    <w:rsid w:val="00B0513B"/>
    <w:rsid w:val="00B15911"/>
    <w:rsid w:val="00B37562"/>
    <w:rsid w:val="00B47C24"/>
    <w:rsid w:val="00B47D6D"/>
    <w:rsid w:val="00B47E29"/>
    <w:rsid w:val="00B94A66"/>
    <w:rsid w:val="00BA7FA1"/>
    <w:rsid w:val="00BC0E62"/>
    <w:rsid w:val="00BC5229"/>
    <w:rsid w:val="00BE29C1"/>
    <w:rsid w:val="00BF3C92"/>
    <w:rsid w:val="00C07FD1"/>
    <w:rsid w:val="00C2581B"/>
    <w:rsid w:val="00C53AC6"/>
    <w:rsid w:val="00C66E7F"/>
    <w:rsid w:val="00C66EB6"/>
    <w:rsid w:val="00CA77E2"/>
    <w:rsid w:val="00CD5C20"/>
    <w:rsid w:val="00CD61BC"/>
    <w:rsid w:val="00CF6BBE"/>
    <w:rsid w:val="00D01A4F"/>
    <w:rsid w:val="00D20BA7"/>
    <w:rsid w:val="00D30EF7"/>
    <w:rsid w:val="00D318BA"/>
    <w:rsid w:val="00D473F4"/>
    <w:rsid w:val="00D573A6"/>
    <w:rsid w:val="00D729AF"/>
    <w:rsid w:val="00DA659D"/>
    <w:rsid w:val="00DC076B"/>
    <w:rsid w:val="00DD69CD"/>
    <w:rsid w:val="00DE06CA"/>
    <w:rsid w:val="00E01AC5"/>
    <w:rsid w:val="00E0221E"/>
    <w:rsid w:val="00E05216"/>
    <w:rsid w:val="00E40339"/>
    <w:rsid w:val="00E72290"/>
    <w:rsid w:val="00E725CD"/>
    <w:rsid w:val="00E809CE"/>
    <w:rsid w:val="00E92D99"/>
    <w:rsid w:val="00EA73F1"/>
    <w:rsid w:val="00EA7A3C"/>
    <w:rsid w:val="00EC1053"/>
    <w:rsid w:val="00EC1187"/>
    <w:rsid w:val="00EE36F5"/>
    <w:rsid w:val="00FD6648"/>
    <w:rsid w:val="00FF4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strokecolor="none"/>
    </o:shapedefaults>
    <o:shapelayout v:ext="edit">
      <o:idmap v:ext="edit" data="1"/>
      <o:rules v:ext="edit">
        <o:r id="V:Rule2" type="connector" idref="#_x0000_s1113"/>
      </o:rules>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F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3776"/>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basedOn w:val="DefaultParagraphFont"/>
    <w:uiPriority w:val="99"/>
    <w:semiHidden/>
    <w:rsid w:val="00B15911"/>
    <w:rPr>
      <w:color w:val="808080"/>
    </w:rPr>
  </w:style>
  <w:style w:type="paragraph" w:styleId="BalloonText">
    <w:name w:val="Balloon Text"/>
    <w:basedOn w:val="Normal"/>
    <w:link w:val="BalloonTextChar"/>
    <w:uiPriority w:val="99"/>
    <w:semiHidden/>
    <w:unhideWhenUsed/>
    <w:rsid w:val="00B15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911"/>
    <w:rPr>
      <w:rFonts w:ascii="Tahoma" w:hAnsi="Tahoma" w:cs="Tahoma"/>
      <w:sz w:val="16"/>
      <w:szCs w:val="16"/>
    </w:rPr>
  </w:style>
  <w:style w:type="paragraph" w:styleId="ListParagraph">
    <w:name w:val="List Paragraph"/>
    <w:basedOn w:val="Normal"/>
    <w:uiPriority w:val="34"/>
    <w:qFormat/>
    <w:rsid w:val="00634D5E"/>
    <w:pPr>
      <w:ind w:left="720"/>
      <w:contextualSpacing/>
    </w:pPr>
  </w:style>
  <w:style w:type="character" w:styleId="Hyperlink">
    <w:name w:val="Hyperlink"/>
    <w:basedOn w:val="DefaultParagraphFont"/>
    <w:uiPriority w:val="99"/>
    <w:semiHidden/>
    <w:unhideWhenUsed/>
    <w:rsid w:val="00A63BBE"/>
    <w:rPr>
      <w:color w:val="0000FF"/>
      <w:u w:val="single"/>
    </w:rPr>
  </w:style>
  <w:style w:type="character" w:customStyle="1" w:styleId="apple-tab-span">
    <w:name w:val="apple-tab-span"/>
    <w:basedOn w:val="DefaultParagraphFont"/>
    <w:rsid w:val="00A63BBE"/>
  </w:style>
  <w:style w:type="table" w:styleId="TableGrid">
    <w:name w:val="Table Grid"/>
    <w:basedOn w:val="TableNormal"/>
    <w:uiPriority w:val="59"/>
    <w:rsid w:val="006F7D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027A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87593657">
      <w:bodyDiv w:val="1"/>
      <w:marLeft w:val="0"/>
      <w:marRight w:val="0"/>
      <w:marTop w:val="0"/>
      <w:marBottom w:val="0"/>
      <w:divBdr>
        <w:top w:val="none" w:sz="0" w:space="0" w:color="auto"/>
        <w:left w:val="none" w:sz="0" w:space="0" w:color="auto"/>
        <w:bottom w:val="none" w:sz="0" w:space="0" w:color="auto"/>
        <w:right w:val="none" w:sz="0" w:space="0" w:color="auto"/>
      </w:divBdr>
    </w:div>
    <w:div w:id="380397149">
      <w:bodyDiv w:val="1"/>
      <w:marLeft w:val="0"/>
      <w:marRight w:val="0"/>
      <w:marTop w:val="0"/>
      <w:marBottom w:val="0"/>
      <w:divBdr>
        <w:top w:val="none" w:sz="0" w:space="0" w:color="auto"/>
        <w:left w:val="none" w:sz="0" w:space="0" w:color="auto"/>
        <w:bottom w:val="none" w:sz="0" w:space="0" w:color="auto"/>
        <w:right w:val="none" w:sz="0" w:space="0" w:color="auto"/>
      </w:divBdr>
    </w:div>
    <w:div w:id="487743819">
      <w:bodyDiv w:val="1"/>
      <w:marLeft w:val="0"/>
      <w:marRight w:val="0"/>
      <w:marTop w:val="0"/>
      <w:marBottom w:val="0"/>
      <w:divBdr>
        <w:top w:val="none" w:sz="0" w:space="0" w:color="auto"/>
        <w:left w:val="none" w:sz="0" w:space="0" w:color="auto"/>
        <w:bottom w:val="none" w:sz="0" w:space="0" w:color="auto"/>
        <w:right w:val="none" w:sz="0" w:space="0" w:color="auto"/>
      </w:divBdr>
    </w:div>
    <w:div w:id="649215226">
      <w:bodyDiv w:val="1"/>
      <w:marLeft w:val="0"/>
      <w:marRight w:val="0"/>
      <w:marTop w:val="0"/>
      <w:marBottom w:val="0"/>
      <w:divBdr>
        <w:top w:val="none" w:sz="0" w:space="0" w:color="auto"/>
        <w:left w:val="none" w:sz="0" w:space="0" w:color="auto"/>
        <w:bottom w:val="none" w:sz="0" w:space="0" w:color="auto"/>
        <w:right w:val="none" w:sz="0" w:space="0" w:color="auto"/>
      </w:divBdr>
    </w:div>
    <w:div w:id="771172919">
      <w:bodyDiv w:val="1"/>
      <w:marLeft w:val="0"/>
      <w:marRight w:val="0"/>
      <w:marTop w:val="0"/>
      <w:marBottom w:val="0"/>
      <w:divBdr>
        <w:top w:val="none" w:sz="0" w:space="0" w:color="auto"/>
        <w:left w:val="none" w:sz="0" w:space="0" w:color="auto"/>
        <w:bottom w:val="none" w:sz="0" w:space="0" w:color="auto"/>
        <w:right w:val="none" w:sz="0" w:space="0" w:color="auto"/>
      </w:divBdr>
    </w:div>
    <w:div w:id="836850278">
      <w:bodyDiv w:val="1"/>
      <w:marLeft w:val="0"/>
      <w:marRight w:val="0"/>
      <w:marTop w:val="0"/>
      <w:marBottom w:val="0"/>
      <w:divBdr>
        <w:top w:val="none" w:sz="0" w:space="0" w:color="auto"/>
        <w:left w:val="none" w:sz="0" w:space="0" w:color="auto"/>
        <w:bottom w:val="none" w:sz="0" w:space="0" w:color="auto"/>
        <w:right w:val="none" w:sz="0" w:space="0" w:color="auto"/>
      </w:divBdr>
      <w:divsChild>
        <w:div w:id="90787403">
          <w:marLeft w:val="0"/>
          <w:marRight w:val="0"/>
          <w:marTop w:val="0"/>
          <w:marBottom w:val="0"/>
          <w:divBdr>
            <w:top w:val="none" w:sz="0" w:space="0" w:color="auto"/>
            <w:left w:val="none" w:sz="0" w:space="0" w:color="auto"/>
            <w:bottom w:val="none" w:sz="0" w:space="0" w:color="auto"/>
            <w:right w:val="none" w:sz="0" w:space="0" w:color="auto"/>
          </w:divBdr>
        </w:div>
      </w:divsChild>
    </w:div>
    <w:div w:id="1040474567">
      <w:bodyDiv w:val="1"/>
      <w:marLeft w:val="0"/>
      <w:marRight w:val="0"/>
      <w:marTop w:val="0"/>
      <w:marBottom w:val="0"/>
      <w:divBdr>
        <w:top w:val="none" w:sz="0" w:space="0" w:color="auto"/>
        <w:left w:val="none" w:sz="0" w:space="0" w:color="auto"/>
        <w:bottom w:val="none" w:sz="0" w:space="0" w:color="auto"/>
        <w:right w:val="none" w:sz="0" w:space="0" w:color="auto"/>
      </w:divBdr>
    </w:div>
    <w:div w:id="1325008061">
      <w:bodyDiv w:val="1"/>
      <w:marLeft w:val="0"/>
      <w:marRight w:val="0"/>
      <w:marTop w:val="0"/>
      <w:marBottom w:val="0"/>
      <w:divBdr>
        <w:top w:val="none" w:sz="0" w:space="0" w:color="auto"/>
        <w:left w:val="none" w:sz="0" w:space="0" w:color="auto"/>
        <w:bottom w:val="none" w:sz="0" w:space="0" w:color="auto"/>
        <w:right w:val="none" w:sz="0" w:space="0" w:color="auto"/>
      </w:divBdr>
    </w:div>
    <w:div w:id="1384595746">
      <w:bodyDiv w:val="1"/>
      <w:marLeft w:val="0"/>
      <w:marRight w:val="0"/>
      <w:marTop w:val="0"/>
      <w:marBottom w:val="0"/>
      <w:divBdr>
        <w:top w:val="none" w:sz="0" w:space="0" w:color="auto"/>
        <w:left w:val="none" w:sz="0" w:space="0" w:color="auto"/>
        <w:bottom w:val="none" w:sz="0" w:space="0" w:color="auto"/>
        <w:right w:val="none" w:sz="0" w:space="0" w:color="auto"/>
      </w:divBdr>
    </w:div>
    <w:div w:id="1645576092">
      <w:bodyDiv w:val="1"/>
      <w:marLeft w:val="0"/>
      <w:marRight w:val="0"/>
      <w:marTop w:val="0"/>
      <w:marBottom w:val="0"/>
      <w:divBdr>
        <w:top w:val="none" w:sz="0" w:space="0" w:color="auto"/>
        <w:left w:val="none" w:sz="0" w:space="0" w:color="auto"/>
        <w:bottom w:val="none" w:sz="0" w:space="0" w:color="auto"/>
        <w:right w:val="none" w:sz="0" w:space="0" w:color="auto"/>
      </w:divBdr>
    </w:div>
    <w:div w:id="2009478464">
      <w:bodyDiv w:val="1"/>
      <w:marLeft w:val="0"/>
      <w:marRight w:val="0"/>
      <w:marTop w:val="0"/>
      <w:marBottom w:val="0"/>
      <w:divBdr>
        <w:top w:val="none" w:sz="0" w:space="0" w:color="auto"/>
        <w:left w:val="none" w:sz="0" w:space="0" w:color="auto"/>
        <w:bottom w:val="none" w:sz="0" w:space="0" w:color="auto"/>
        <w:right w:val="none" w:sz="0" w:space="0" w:color="auto"/>
      </w:divBdr>
    </w:div>
    <w:div w:id="2058359245">
      <w:bodyDiv w:val="1"/>
      <w:marLeft w:val="0"/>
      <w:marRight w:val="0"/>
      <w:marTop w:val="0"/>
      <w:marBottom w:val="0"/>
      <w:divBdr>
        <w:top w:val="none" w:sz="0" w:space="0" w:color="auto"/>
        <w:left w:val="none" w:sz="0" w:space="0" w:color="auto"/>
        <w:bottom w:val="none" w:sz="0" w:space="0" w:color="auto"/>
        <w:right w:val="none" w:sz="0" w:space="0" w:color="auto"/>
      </w:divBdr>
    </w:div>
    <w:div w:id="214160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rsd.org/files/edservices/5xmDecimalRiddles.pdf" TargetMode="External"/><Relationship Id="rId3" Type="http://schemas.openxmlformats.org/officeDocument/2006/relationships/settings" Target="settings.xml"/><Relationship Id="rId7" Type="http://schemas.openxmlformats.org/officeDocument/2006/relationships/hyperlink" Target="http://www.lrsd.org/files/edservices/5xmDecimalRiddl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5mathteachingresources.com/support-files/representingdecimalswithbase105.nbt3.pdf" TargetMode="External"/><Relationship Id="rId11" Type="http://schemas.openxmlformats.org/officeDocument/2006/relationships/theme" Target="theme/theme1.xml"/><Relationship Id="rId5" Type="http://schemas.openxmlformats.org/officeDocument/2006/relationships/hyperlink" Target="http://www.lrsd.org/files/edservices/5xmRepresentingDecimalswithBase10Blocks.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5mathteachingresources.com/support-files/huntfordecimals5.nbt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2284</Words>
  <Characters>13020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15274</CharactersWithSpaces>
  <SharedDoc>false</SharedDoc>
  <HLinks>
    <vt:vector size="42" baseType="variant">
      <vt:variant>
        <vt:i4>3932286</vt:i4>
      </vt:variant>
      <vt:variant>
        <vt:i4>30</vt:i4>
      </vt:variant>
      <vt:variant>
        <vt:i4>0</vt:i4>
      </vt:variant>
      <vt:variant>
        <vt:i4>5</vt:i4>
      </vt:variant>
      <vt:variant>
        <vt:lpwstr>http://www.k-5mathteachingresources.com/support-files/roundingdecimalstothenearesthundredth.pdf</vt:lpwstr>
      </vt:variant>
      <vt:variant>
        <vt:lpwstr/>
      </vt:variant>
      <vt:variant>
        <vt:i4>7536767</vt:i4>
      </vt:variant>
      <vt:variant>
        <vt:i4>27</vt:i4>
      </vt:variant>
      <vt:variant>
        <vt:i4>0</vt:i4>
      </vt:variant>
      <vt:variant>
        <vt:i4>5</vt:i4>
      </vt:variant>
      <vt:variant>
        <vt:lpwstr>http://www.k-5mathteachingresources.com/support-files/huntfordecimals5.nbt3.pdf</vt:lpwstr>
      </vt:variant>
      <vt:variant>
        <vt:lpwstr/>
      </vt:variant>
      <vt:variant>
        <vt:i4>6094879</vt:i4>
      </vt:variant>
      <vt:variant>
        <vt:i4>24</vt:i4>
      </vt:variant>
      <vt:variant>
        <vt:i4>0</vt:i4>
      </vt:variant>
      <vt:variant>
        <vt:i4>5</vt:i4>
      </vt:variant>
      <vt:variant>
        <vt:lpwstr>http://www.k-5mathteachingresources.com/support-files/representingdecimalsindifferentways.pdf</vt:lpwstr>
      </vt:variant>
      <vt:variant>
        <vt:lpwstr/>
      </vt:variant>
      <vt:variant>
        <vt:i4>2687020</vt:i4>
      </vt:variant>
      <vt:variant>
        <vt:i4>21</vt:i4>
      </vt:variant>
      <vt:variant>
        <vt:i4>0</vt:i4>
      </vt:variant>
      <vt:variant>
        <vt:i4>5</vt:i4>
      </vt:variant>
      <vt:variant>
        <vt:lpwstr>http://www.lrsd.org/files/edservices/5xmDecimalRiddles.pdf</vt:lpwstr>
      </vt:variant>
      <vt:variant>
        <vt:lpwstr/>
      </vt:variant>
      <vt:variant>
        <vt:i4>3604519</vt:i4>
      </vt:variant>
      <vt:variant>
        <vt:i4>18</vt:i4>
      </vt:variant>
      <vt:variant>
        <vt:i4>0</vt:i4>
      </vt:variant>
      <vt:variant>
        <vt:i4>5</vt:i4>
      </vt:variant>
      <vt:variant>
        <vt:lpwstr>http://www.lrsd.org/files/edservices/5xmIntroducingDecimalNotation.pdf</vt:lpwstr>
      </vt:variant>
      <vt:variant>
        <vt:lpwstr/>
      </vt:variant>
      <vt:variant>
        <vt:i4>3670052</vt:i4>
      </vt:variant>
      <vt:variant>
        <vt:i4>15</vt:i4>
      </vt:variant>
      <vt:variant>
        <vt:i4>0</vt:i4>
      </vt:variant>
      <vt:variant>
        <vt:i4>5</vt:i4>
      </vt:variant>
      <vt:variant>
        <vt:lpwstr>http://www.k-5mathteachingresources.com/support-files/representingdecimalswithbase105.nbt3.pdf</vt:lpwstr>
      </vt:variant>
      <vt:variant>
        <vt:lpwstr/>
      </vt:variant>
      <vt:variant>
        <vt:i4>1966105</vt:i4>
      </vt:variant>
      <vt:variant>
        <vt:i4>12</vt:i4>
      </vt:variant>
      <vt:variant>
        <vt:i4>0</vt:i4>
      </vt:variant>
      <vt:variant>
        <vt:i4>5</vt:i4>
      </vt:variant>
      <vt:variant>
        <vt:lpwstr>http://www.lrsd.org/files/edservices/5xmRepresentingDecimalswithBase10Blocks.pdf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7</cp:revision>
  <dcterms:created xsi:type="dcterms:W3CDTF">2012-06-28T17:16:00Z</dcterms:created>
  <dcterms:modified xsi:type="dcterms:W3CDTF">2012-07-05T21:19:00Z</dcterms:modified>
</cp:coreProperties>
</file>